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57" w:rsidRPr="0098618B" w:rsidRDefault="00363757" w:rsidP="00363757">
      <w:pPr>
        <w:spacing w:after="0" w:line="240" w:lineRule="auto"/>
        <w:ind w:left="-270"/>
        <w:jc w:val="center"/>
        <w:rPr>
          <w:rFonts w:ascii="Arial Black" w:hAnsi="Arial Black" w:cs="Times New Roman"/>
          <w:sz w:val="24"/>
          <w:szCs w:val="24"/>
        </w:rPr>
      </w:pPr>
      <w:r w:rsidRPr="0098618B">
        <w:rPr>
          <w:rFonts w:ascii="Arial Black" w:hAnsi="Arial Black" w:cs="Times New Roman"/>
          <w:sz w:val="24"/>
          <w:szCs w:val="24"/>
        </w:rPr>
        <w:t>GOVERNMENT OF INDIA</w:t>
      </w:r>
    </w:p>
    <w:p w:rsidR="00363757" w:rsidRPr="0098618B" w:rsidRDefault="00363757" w:rsidP="00363757">
      <w:pPr>
        <w:spacing w:after="0" w:line="240" w:lineRule="auto"/>
        <w:ind w:left="-270"/>
        <w:jc w:val="center"/>
        <w:rPr>
          <w:rFonts w:ascii="Arial Black" w:hAnsi="Arial Black" w:cs="Times New Roman"/>
          <w:sz w:val="24"/>
          <w:szCs w:val="24"/>
        </w:rPr>
      </w:pPr>
      <w:r w:rsidRPr="0098618B">
        <w:rPr>
          <w:rFonts w:ascii="Arial Black" w:hAnsi="Arial Black" w:cs="Times New Roman"/>
          <w:sz w:val="24"/>
          <w:szCs w:val="24"/>
        </w:rPr>
        <w:t>MINISTRY OF HOME AFFAIRS</w:t>
      </w:r>
    </w:p>
    <w:p w:rsidR="00363757" w:rsidRPr="0098618B" w:rsidRDefault="00363757" w:rsidP="00363757">
      <w:pPr>
        <w:spacing w:after="0" w:line="240" w:lineRule="auto"/>
        <w:ind w:left="-270"/>
        <w:jc w:val="center"/>
        <w:rPr>
          <w:rFonts w:ascii="Arial Black" w:hAnsi="Arial Black" w:cs="Times New Roman"/>
          <w:sz w:val="24"/>
          <w:szCs w:val="24"/>
        </w:rPr>
      </w:pPr>
    </w:p>
    <w:p w:rsidR="00363757" w:rsidRPr="0098618B" w:rsidRDefault="00363757" w:rsidP="00363757">
      <w:pPr>
        <w:spacing w:after="0" w:line="240" w:lineRule="auto"/>
        <w:ind w:left="-270"/>
        <w:jc w:val="center"/>
        <w:rPr>
          <w:rFonts w:ascii="Arial Black" w:hAnsi="Arial Black" w:cs="Times New Roman"/>
          <w:sz w:val="24"/>
          <w:szCs w:val="24"/>
        </w:rPr>
      </w:pPr>
      <w:r w:rsidRPr="0098618B">
        <w:rPr>
          <w:rFonts w:ascii="Arial Black" w:hAnsi="Arial Black" w:cs="Arial"/>
          <w:sz w:val="24"/>
          <w:szCs w:val="24"/>
        </w:rPr>
        <w:t>RAJYA</w:t>
      </w:r>
      <w:r w:rsidRPr="0098618B">
        <w:rPr>
          <w:rFonts w:ascii="Arial Black" w:hAnsi="Arial Black" w:cs="Times New Roman"/>
          <w:sz w:val="24"/>
          <w:szCs w:val="24"/>
        </w:rPr>
        <w:t xml:space="preserve"> SABHA</w:t>
      </w:r>
    </w:p>
    <w:p w:rsidR="00363757" w:rsidRPr="0098618B" w:rsidRDefault="00363757" w:rsidP="00363757">
      <w:pPr>
        <w:spacing w:after="0" w:line="240" w:lineRule="auto"/>
        <w:ind w:left="-270"/>
        <w:jc w:val="center"/>
        <w:rPr>
          <w:rFonts w:ascii="Arial Black" w:hAnsi="Arial Black" w:cs="Times New Roman"/>
          <w:sz w:val="24"/>
          <w:szCs w:val="24"/>
        </w:rPr>
      </w:pPr>
      <w:proofErr w:type="gramStart"/>
      <w:r>
        <w:rPr>
          <w:rFonts w:ascii="Arial Black" w:hAnsi="Arial Black" w:cs="Times New Roman"/>
          <w:sz w:val="24"/>
          <w:szCs w:val="24"/>
        </w:rPr>
        <w:t>UN</w:t>
      </w:r>
      <w:r w:rsidRPr="0098618B">
        <w:rPr>
          <w:rFonts w:ascii="Arial Black" w:hAnsi="Arial Black" w:cs="Times New Roman"/>
          <w:sz w:val="24"/>
          <w:szCs w:val="24"/>
        </w:rPr>
        <w:t>STARRED QUESTION NO.</w:t>
      </w:r>
      <w:proofErr w:type="gramEnd"/>
      <w:r>
        <w:rPr>
          <w:rFonts w:ascii="Arial Black" w:hAnsi="Arial Black" w:cs="Times New Roman"/>
          <w:sz w:val="24"/>
          <w:szCs w:val="24"/>
        </w:rPr>
        <w:t xml:space="preserve"> </w:t>
      </w:r>
      <w:r w:rsidR="000E5F47">
        <w:rPr>
          <w:rFonts w:ascii="Arial Black" w:hAnsi="Arial Black" w:cs="Times New Roman"/>
          <w:sz w:val="24"/>
          <w:szCs w:val="24"/>
        </w:rPr>
        <w:t>1474</w:t>
      </w:r>
    </w:p>
    <w:p w:rsidR="00363757" w:rsidRPr="0098618B" w:rsidRDefault="00363757" w:rsidP="00363757">
      <w:pPr>
        <w:spacing w:after="0" w:line="240" w:lineRule="auto"/>
        <w:ind w:left="-270"/>
        <w:jc w:val="center"/>
        <w:rPr>
          <w:rFonts w:ascii="Arial Black" w:hAnsi="Arial Black" w:cs="Times New Roman"/>
          <w:sz w:val="24"/>
          <w:szCs w:val="24"/>
        </w:rPr>
      </w:pPr>
    </w:p>
    <w:p w:rsidR="00363757" w:rsidRPr="0099024C" w:rsidRDefault="00363757" w:rsidP="00363757">
      <w:pPr>
        <w:autoSpaceDE w:val="0"/>
        <w:autoSpaceDN w:val="0"/>
        <w:adjustRightInd w:val="0"/>
        <w:spacing w:after="0" w:line="240" w:lineRule="auto"/>
        <w:ind w:left="-270"/>
        <w:rPr>
          <w:rFonts w:ascii="Arial Black" w:hAnsi="Arial Black" w:cs="Times New Roman"/>
          <w:i/>
          <w:iCs/>
          <w:sz w:val="24"/>
          <w:szCs w:val="24"/>
        </w:rPr>
      </w:pPr>
      <w:r w:rsidRPr="0099024C">
        <w:rPr>
          <w:rFonts w:ascii="Arial Black" w:hAnsi="Arial Black"/>
          <w:sz w:val="24"/>
          <w:szCs w:val="24"/>
        </w:rPr>
        <w:t xml:space="preserve">TO BE ANSWERED ON THE </w:t>
      </w:r>
      <w:r>
        <w:rPr>
          <w:rFonts w:ascii="Arial Black" w:hAnsi="Arial Black"/>
          <w:sz w:val="24"/>
          <w:szCs w:val="24"/>
        </w:rPr>
        <w:t>04</w:t>
      </w:r>
      <w:r w:rsidRPr="009163DA">
        <w:rPr>
          <w:rFonts w:ascii="Arial Black" w:hAnsi="Arial Black"/>
          <w:sz w:val="24"/>
          <w:szCs w:val="24"/>
          <w:vertAlign w:val="superscript"/>
        </w:rPr>
        <w:t>T</w:t>
      </w:r>
      <w:r>
        <w:rPr>
          <w:rFonts w:ascii="Arial Black" w:hAnsi="Arial Black"/>
          <w:sz w:val="24"/>
          <w:szCs w:val="24"/>
          <w:vertAlign w:val="superscript"/>
        </w:rPr>
        <w:t>H</w:t>
      </w:r>
      <w:r>
        <w:rPr>
          <w:rFonts w:ascii="Arial Black" w:hAnsi="Arial Black"/>
          <w:sz w:val="24"/>
          <w:szCs w:val="24"/>
        </w:rPr>
        <w:t xml:space="preserve"> </w:t>
      </w:r>
      <w:r>
        <w:rPr>
          <w:rFonts w:ascii="Arial Black" w:hAnsi="Arial Black" w:cs="Times-Italic"/>
          <w:color w:val="231F20"/>
          <w:sz w:val="24"/>
          <w:szCs w:val="24"/>
        </w:rPr>
        <w:t>MARCH</w:t>
      </w:r>
      <w:r w:rsidRPr="003C49DA">
        <w:rPr>
          <w:rFonts w:ascii="Arial Black" w:hAnsi="Arial Black" w:cs="Times New Roman"/>
          <w:sz w:val="24"/>
          <w:szCs w:val="24"/>
        </w:rPr>
        <w:t>,</w:t>
      </w:r>
      <w:r w:rsidRPr="0099024C">
        <w:rPr>
          <w:rFonts w:ascii="Arial Black" w:hAnsi="Arial Black"/>
          <w:sz w:val="24"/>
          <w:szCs w:val="24"/>
        </w:rPr>
        <w:t xml:space="preserve"> 20</w:t>
      </w:r>
      <w:r>
        <w:rPr>
          <w:rFonts w:ascii="Arial Black" w:hAnsi="Arial Black"/>
          <w:sz w:val="24"/>
          <w:szCs w:val="24"/>
        </w:rPr>
        <w:t>20</w:t>
      </w:r>
      <w:r w:rsidRPr="0099024C">
        <w:rPr>
          <w:rFonts w:ascii="Arial Black" w:hAnsi="Arial Black" w:cs="Times New Roman"/>
          <w:i/>
          <w:iCs/>
          <w:sz w:val="24"/>
          <w:szCs w:val="24"/>
        </w:rPr>
        <w:t>/</w:t>
      </w:r>
      <w:r w:rsidRPr="00516DB1">
        <w:rPr>
          <w:rFonts w:ascii="Arial Black" w:hAnsi="Arial Black" w:cs="Times New Roman"/>
          <w:i/>
          <w:iCs/>
          <w:sz w:val="24"/>
          <w:szCs w:val="24"/>
        </w:rPr>
        <w:t xml:space="preserve"> </w:t>
      </w:r>
      <w:r w:rsidRPr="001332A9">
        <w:rPr>
          <w:rFonts w:ascii="Arial Black" w:hAnsi="Arial Black" w:cs="Times-Italic"/>
          <w:color w:val="231F20"/>
          <w:sz w:val="24"/>
          <w:szCs w:val="24"/>
        </w:rPr>
        <w:t>PHALGUNA 1</w:t>
      </w:r>
      <w:r>
        <w:rPr>
          <w:rFonts w:ascii="Arial Black" w:hAnsi="Arial Black" w:cs="Times-Italic"/>
          <w:color w:val="231F20"/>
          <w:sz w:val="24"/>
          <w:szCs w:val="24"/>
        </w:rPr>
        <w:t>4</w:t>
      </w:r>
      <w:r w:rsidRPr="0099024C">
        <w:rPr>
          <w:rFonts w:ascii="Arial Black" w:hAnsi="Arial Black" w:cs="Times New Roman"/>
          <w:sz w:val="24"/>
          <w:szCs w:val="24"/>
        </w:rPr>
        <w:t>, 19</w:t>
      </w:r>
      <w:r>
        <w:rPr>
          <w:rFonts w:ascii="Arial Black" w:hAnsi="Arial Black" w:cs="Times New Roman"/>
          <w:sz w:val="24"/>
          <w:szCs w:val="24"/>
        </w:rPr>
        <w:t>41</w:t>
      </w:r>
      <w:r w:rsidRPr="0099024C">
        <w:rPr>
          <w:rFonts w:ascii="Arial Black" w:hAnsi="Arial Black" w:cs="Times New Roman"/>
          <w:sz w:val="24"/>
          <w:szCs w:val="24"/>
        </w:rPr>
        <w:t xml:space="preserve"> (SAKA)</w:t>
      </w:r>
    </w:p>
    <w:p w:rsidR="00363757" w:rsidRPr="0098618B" w:rsidRDefault="00363757" w:rsidP="00363757">
      <w:pPr>
        <w:pStyle w:val="Heading2"/>
        <w:spacing w:line="240" w:lineRule="auto"/>
        <w:ind w:left="-270"/>
        <w:rPr>
          <w:rFonts w:ascii="Arial Black" w:hAnsi="Arial Black"/>
          <w:b w:val="0"/>
          <w:bCs w:val="0"/>
        </w:rPr>
      </w:pPr>
    </w:p>
    <w:p w:rsidR="00C946F5" w:rsidRPr="00C946F5" w:rsidRDefault="00C946F5" w:rsidP="00C946F5">
      <w:pPr>
        <w:autoSpaceDE w:val="0"/>
        <w:autoSpaceDN w:val="0"/>
        <w:adjustRightInd w:val="0"/>
        <w:spacing w:after="0" w:line="240" w:lineRule="auto"/>
        <w:ind w:left="-270"/>
        <w:jc w:val="both"/>
        <w:rPr>
          <w:rFonts w:ascii="Arial Black" w:eastAsia="Calibri" w:hAnsi="Arial Black" w:cs="Times New Roman"/>
          <w:b/>
          <w:bCs/>
          <w:sz w:val="24"/>
          <w:szCs w:val="24"/>
        </w:rPr>
      </w:pPr>
      <w:r w:rsidRPr="00C946F5">
        <w:rPr>
          <w:rFonts w:ascii="Arial Black" w:eastAsia="Calibri" w:hAnsi="Arial Black" w:cs="Times New Roman"/>
          <w:b/>
          <w:bCs/>
          <w:sz w:val="24"/>
          <w:szCs w:val="24"/>
        </w:rPr>
        <w:t>CRIME AGAINST WOMEN</w:t>
      </w:r>
    </w:p>
    <w:p w:rsidR="00C946F5" w:rsidRDefault="00C946F5" w:rsidP="00C946F5">
      <w:pPr>
        <w:autoSpaceDE w:val="0"/>
        <w:autoSpaceDN w:val="0"/>
        <w:adjustRightInd w:val="0"/>
        <w:spacing w:after="0" w:line="240" w:lineRule="auto"/>
        <w:ind w:left="-270"/>
        <w:jc w:val="both"/>
        <w:rPr>
          <w:rFonts w:ascii="Arial Black" w:eastAsia="Calibri" w:hAnsi="Arial Black" w:cs="Times New Roman"/>
          <w:b/>
          <w:bCs/>
          <w:sz w:val="24"/>
          <w:szCs w:val="24"/>
        </w:rPr>
      </w:pPr>
    </w:p>
    <w:p w:rsidR="00363757" w:rsidRDefault="00C946F5" w:rsidP="00C946F5">
      <w:pPr>
        <w:autoSpaceDE w:val="0"/>
        <w:autoSpaceDN w:val="0"/>
        <w:adjustRightInd w:val="0"/>
        <w:spacing w:after="0" w:line="240" w:lineRule="auto"/>
        <w:ind w:left="-270"/>
        <w:jc w:val="both"/>
        <w:rPr>
          <w:rFonts w:ascii="Arial Black" w:eastAsia="Calibri" w:hAnsi="Arial Black" w:cs="Times New Roman"/>
          <w:sz w:val="24"/>
          <w:szCs w:val="24"/>
        </w:rPr>
      </w:pPr>
      <w:r>
        <w:rPr>
          <w:rFonts w:ascii="Arial Black" w:eastAsia="Calibri" w:hAnsi="Arial Black" w:cs="Times New Roman"/>
          <w:b/>
          <w:bCs/>
          <w:sz w:val="24"/>
          <w:szCs w:val="24"/>
        </w:rPr>
        <w:t>1474.</w:t>
      </w:r>
      <w:r>
        <w:rPr>
          <w:rFonts w:ascii="Arial Black" w:eastAsia="Calibri" w:hAnsi="Arial Black" w:cs="Times New Roman"/>
          <w:b/>
          <w:bCs/>
          <w:sz w:val="24"/>
          <w:szCs w:val="24"/>
        </w:rPr>
        <w:tab/>
      </w:r>
      <w:r w:rsidRPr="00C946F5">
        <w:rPr>
          <w:rFonts w:ascii="Arial Black" w:eastAsia="Calibri" w:hAnsi="Arial Black" w:cs="Times New Roman"/>
          <w:b/>
          <w:bCs/>
          <w:sz w:val="24"/>
          <w:szCs w:val="24"/>
        </w:rPr>
        <w:t>SHRI SANJAY SINGH:</w:t>
      </w:r>
    </w:p>
    <w:p w:rsidR="00C946F5" w:rsidRDefault="00C946F5" w:rsidP="00363757">
      <w:pPr>
        <w:autoSpaceDE w:val="0"/>
        <w:autoSpaceDN w:val="0"/>
        <w:adjustRightInd w:val="0"/>
        <w:spacing w:after="0" w:line="240" w:lineRule="auto"/>
        <w:ind w:left="-270"/>
        <w:jc w:val="both"/>
        <w:rPr>
          <w:rFonts w:ascii="Arial Black" w:eastAsia="Calibri" w:hAnsi="Arial Black" w:cs="Times New Roman"/>
          <w:sz w:val="24"/>
          <w:szCs w:val="24"/>
        </w:rPr>
      </w:pPr>
    </w:p>
    <w:p w:rsidR="00363757" w:rsidRPr="006D30CB" w:rsidRDefault="00363757" w:rsidP="00363757">
      <w:pPr>
        <w:autoSpaceDE w:val="0"/>
        <w:autoSpaceDN w:val="0"/>
        <w:adjustRightInd w:val="0"/>
        <w:spacing w:after="0" w:line="240" w:lineRule="auto"/>
        <w:ind w:left="-270"/>
        <w:jc w:val="both"/>
        <w:rPr>
          <w:rFonts w:ascii="Arial Black" w:eastAsia="Calibri" w:hAnsi="Arial Black" w:cs="Times New Roman"/>
          <w:b/>
          <w:bCs/>
          <w:sz w:val="24"/>
          <w:szCs w:val="24"/>
        </w:rPr>
      </w:pPr>
      <w:r w:rsidRPr="0098618B">
        <w:rPr>
          <w:rFonts w:ascii="Arial Black" w:eastAsia="Calibri" w:hAnsi="Arial Black" w:cs="Times New Roman"/>
          <w:sz w:val="24"/>
          <w:szCs w:val="24"/>
        </w:rPr>
        <w:t xml:space="preserve">Will the Minister of HOME AFFAIRS be pleased to </w:t>
      </w:r>
      <w:proofErr w:type="gramStart"/>
      <w:r w:rsidRPr="0098618B">
        <w:rPr>
          <w:rFonts w:ascii="Arial Black" w:eastAsia="Calibri" w:hAnsi="Arial Black" w:cs="Times New Roman"/>
          <w:sz w:val="24"/>
          <w:szCs w:val="24"/>
        </w:rPr>
        <w:t>state:</w:t>
      </w:r>
      <w:proofErr w:type="gramEnd"/>
      <w:r w:rsidRPr="0098618B">
        <w:rPr>
          <w:rFonts w:ascii="Arial Black" w:eastAsia="Calibri" w:hAnsi="Arial Black" w:cs="Times New Roman"/>
          <w:sz w:val="24"/>
          <w:szCs w:val="24"/>
        </w:rPr>
        <w:t xml:space="preserve"> </w:t>
      </w:r>
    </w:p>
    <w:p w:rsidR="00363757" w:rsidRDefault="00363757" w:rsidP="00363757">
      <w:pPr>
        <w:autoSpaceDE w:val="0"/>
        <w:autoSpaceDN w:val="0"/>
        <w:adjustRightInd w:val="0"/>
        <w:spacing w:after="0" w:line="240" w:lineRule="auto"/>
        <w:ind w:left="-270"/>
        <w:jc w:val="both"/>
        <w:rPr>
          <w:rFonts w:ascii="Arial Black" w:eastAsia="Calibri" w:hAnsi="Arial Black" w:cs="Times New Roman"/>
          <w:sz w:val="24"/>
          <w:szCs w:val="24"/>
        </w:rPr>
      </w:pPr>
    </w:p>
    <w:p w:rsidR="00C946F5" w:rsidRPr="00C946F5" w:rsidRDefault="00C946F5" w:rsidP="00C946F5">
      <w:pPr>
        <w:spacing w:after="0" w:line="240" w:lineRule="auto"/>
        <w:ind w:left="-270"/>
        <w:jc w:val="both"/>
        <w:rPr>
          <w:rFonts w:ascii="Arial Black" w:eastAsia="Calibri" w:hAnsi="Arial Black" w:cs="Times New Roman"/>
          <w:sz w:val="24"/>
          <w:szCs w:val="24"/>
        </w:rPr>
      </w:pPr>
      <w:r w:rsidRPr="00C946F5">
        <w:rPr>
          <w:rFonts w:ascii="Arial Black" w:eastAsia="Calibri" w:hAnsi="Arial Black" w:cs="Times New Roman"/>
          <w:sz w:val="24"/>
          <w:szCs w:val="24"/>
        </w:rPr>
        <w:t>(a) whether as per National Crime</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Records Bureau (NCRB) data, on an average</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91 rapes, 289 kidnappings and 80 murders</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are reported every single day across the</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country; and</w:t>
      </w:r>
    </w:p>
    <w:p w:rsidR="00C946F5" w:rsidRDefault="00C946F5" w:rsidP="00C946F5">
      <w:pPr>
        <w:spacing w:after="0" w:line="240" w:lineRule="auto"/>
        <w:ind w:left="-270"/>
        <w:jc w:val="both"/>
        <w:rPr>
          <w:rFonts w:ascii="Arial Black" w:eastAsia="Calibri" w:hAnsi="Arial Black" w:cs="Times New Roman"/>
          <w:sz w:val="24"/>
          <w:szCs w:val="24"/>
        </w:rPr>
      </w:pPr>
    </w:p>
    <w:p w:rsidR="00363757" w:rsidRPr="00C946F5" w:rsidRDefault="00C946F5" w:rsidP="00C946F5">
      <w:pPr>
        <w:spacing w:after="0" w:line="240" w:lineRule="auto"/>
        <w:ind w:left="-270"/>
        <w:jc w:val="both"/>
        <w:rPr>
          <w:rFonts w:ascii="Arial Black" w:eastAsia="Calibri" w:hAnsi="Arial Black" w:cs="Times New Roman"/>
          <w:sz w:val="24"/>
          <w:szCs w:val="24"/>
        </w:rPr>
      </w:pPr>
      <w:r w:rsidRPr="00C946F5">
        <w:rPr>
          <w:rFonts w:ascii="Arial Black" w:eastAsia="Calibri" w:hAnsi="Arial Black" w:cs="Times New Roman"/>
          <w:sz w:val="24"/>
          <w:szCs w:val="24"/>
        </w:rPr>
        <w:t xml:space="preserve">(b) </w:t>
      </w:r>
      <w:proofErr w:type="gramStart"/>
      <w:r w:rsidRPr="00C946F5">
        <w:rPr>
          <w:rFonts w:ascii="Arial Black" w:eastAsia="Calibri" w:hAnsi="Arial Black" w:cs="Times New Roman"/>
          <w:sz w:val="24"/>
          <w:szCs w:val="24"/>
        </w:rPr>
        <w:t>what</w:t>
      </w:r>
      <w:proofErr w:type="gramEnd"/>
      <w:r w:rsidRPr="00C946F5">
        <w:rPr>
          <w:rFonts w:ascii="Arial Black" w:eastAsia="Calibri" w:hAnsi="Arial Black" w:cs="Times New Roman"/>
          <w:sz w:val="24"/>
          <w:szCs w:val="24"/>
        </w:rPr>
        <w:t xml:space="preserve"> steps are being taken by</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Government to make a more secure</w:t>
      </w:r>
      <w:r>
        <w:rPr>
          <w:rFonts w:ascii="Arial Black" w:eastAsia="Calibri" w:hAnsi="Arial Black" w:cs="Times New Roman"/>
          <w:sz w:val="24"/>
          <w:szCs w:val="24"/>
        </w:rPr>
        <w:t xml:space="preserve"> </w:t>
      </w:r>
      <w:r w:rsidRPr="00C946F5">
        <w:rPr>
          <w:rFonts w:ascii="Arial Black" w:eastAsia="Calibri" w:hAnsi="Arial Black" w:cs="Times New Roman"/>
          <w:sz w:val="24"/>
          <w:szCs w:val="24"/>
        </w:rPr>
        <w:t>environment for women?</w:t>
      </w:r>
    </w:p>
    <w:p w:rsidR="00C946F5" w:rsidRDefault="00C946F5" w:rsidP="00363757">
      <w:pPr>
        <w:spacing w:after="0" w:line="240" w:lineRule="auto"/>
        <w:ind w:left="-270"/>
        <w:jc w:val="both"/>
        <w:rPr>
          <w:rFonts w:ascii="Arial Black" w:hAnsi="Arial Black"/>
          <w:sz w:val="24"/>
          <w:szCs w:val="24"/>
        </w:rPr>
      </w:pPr>
    </w:p>
    <w:p w:rsidR="00363757" w:rsidRPr="0098618B" w:rsidRDefault="00363757" w:rsidP="00363757">
      <w:pPr>
        <w:spacing w:after="0" w:line="240" w:lineRule="auto"/>
        <w:ind w:left="-270"/>
        <w:jc w:val="both"/>
        <w:rPr>
          <w:rFonts w:ascii="Arial Black" w:hAnsi="Arial Black"/>
          <w:sz w:val="24"/>
          <w:szCs w:val="24"/>
        </w:rPr>
      </w:pPr>
      <w:r w:rsidRPr="0098618B">
        <w:rPr>
          <w:rFonts w:ascii="Arial Black" w:hAnsi="Arial Black"/>
          <w:sz w:val="24"/>
          <w:szCs w:val="24"/>
        </w:rPr>
        <w:t>ANSWER</w:t>
      </w:r>
    </w:p>
    <w:p w:rsidR="00363757" w:rsidRPr="0098618B" w:rsidRDefault="00363757" w:rsidP="00363757">
      <w:pPr>
        <w:spacing w:after="0" w:line="240" w:lineRule="auto"/>
        <w:ind w:left="-270"/>
        <w:jc w:val="both"/>
        <w:rPr>
          <w:rFonts w:ascii="Arial Black" w:hAnsi="Arial Black" w:cs="Times New Roman"/>
          <w:sz w:val="24"/>
          <w:szCs w:val="24"/>
        </w:rPr>
      </w:pPr>
    </w:p>
    <w:p w:rsidR="00363757" w:rsidRPr="004F00A1" w:rsidRDefault="00363757" w:rsidP="00363757">
      <w:pPr>
        <w:spacing w:after="0" w:line="240" w:lineRule="auto"/>
        <w:ind w:left="-270"/>
        <w:jc w:val="both"/>
        <w:rPr>
          <w:rFonts w:ascii="Arial Black" w:hAnsi="Arial Black" w:cs="Times New Roman"/>
          <w:b/>
          <w:bCs/>
          <w:sz w:val="24"/>
          <w:szCs w:val="24"/>
        </w:rPr>
      </w:pPr>
      <w:r w:rsidRPr="004F00A1">
        <w:rPr>
          <w:rFonts w:ascii="Arial Black" w:hAnsi="Arial Black" w:cs="Times New Roman"/>
          <w:b/>
          <w:bCs/>
          <w:sz w:val="24"/>
          <w:szCs w:val="24"/>
        </w:rPr>
        <w:t>MINISTER OF STATE IN THE MINISTRY OF HOME AFFAIRS</w:t>
      </w:r>
    </w:p>
    <w:p w:rsidR="00363757" w:rsidRDefault="00363757" w:rsidP="00363757">
      <w:pPr>
        <w:ind w:left="-270"/>
      </w:pPr>
      <w:r>
        <w:rPr>
          <w:rFonts w:ascii="Arial Black" w:hAnsi="Arial Black" w:cs="Times New Roman"/>
          <w:b/>
          <w:bCs/>
          <w:sz w:val="24"/>
          <w:szCs w:val="24"/>
        </w:rPr>
        <w:t>(SHRI G. KISHAN REDDY)</w:t>
      </w:r>
    </w:p>
    <w:p w:rsidR="00C84D31" w:rsidRPr="00C84D31" w:rsidRDefault="00C84D31" w:rsidP="00C84D31">
      <w:pPr>
        <w:pStyle w:val="NoSpacing"/>
        <w:tabs>
          <w:tab w:val="left" w:pos="90"/>
        </w:tabs>
        <w:spacing w:before="240" w:line="480" w:lineRule="auto"/>
        <w:ind w:left="-270"/>
        <w:jc w:val="both"/>
        <w:rPr>
          <w:rFonts w:ascii="Arial Black" w:hAnsi="Arial Black" w:cs="Arial"/>
          <w:sz w:val="24"/>
          <w:szCs w:val="24"/>
        </w:rPr>
      </w:pPr>
      <w:r w:rsidRPr="00C84D31">
        <w:rPr>
          <w:rFonts w:ascii="Arial Black" w:hAnsi="Arial Black"/>
          <w:sz w:val="24"/>
          <w:szCs w:val="24"/>
        </w:rPr>
        <w:t>(a):</w:t>
      </w:r>
      <w:r w:rsidRPr="00C84D31">
        <w:rPr>
          <w:rFonts w:ascii="Arial Black" w:hAnsi="Arial Black"/>
          <w:sz w:val="24"/>
          <w:szCs w:val="24"/>
        </w:rPr>
        <w:tab/>
      </w:r>
      <w:r w:rsidRPr="00C84D31">
        <w:rPr>
          <w:rFonts w:ascii="Arial Black" w:hAnsi="Arial Black" w:cs="Arial"/>
          <w:color w:val="0D0D0D" w:themeColor="text1" w:themeTint="F2"/>
          <w:sz w:val="24"/>
          <w:szCs w:val="24"/>
        </w:rPr>
        <w:t>National Crime Records Bureau (NCRB) compiles and publishes information on crime in its p</w:t>
      </w:r>
      <w:r>
        <w:rPr>
          <w:rFonts w:ascii="Arial Black" w:hAnsi="Arial Black" w:cs="Arial"/>
          <w:color w:val="0D0D0D" w:themeColor="text1" w:themeTint="F2"/>
          <w:sz w:val="24"/>
          <w:szCs w:val="24"/>
        </w:rPr>
        <w:t>ublication “Crime in India”. P</w:t>
      </w:r>
      <w:r w:rsidRPr="00C84D31">
        <w:rPr>
          <w:rFonts w:ascii="Arial Black" w:hAnsi="Arial Black" w:cs="Arial"/>
          <w:color w:val="0D0D0D" w:themeColor="text1" w:themeTint="F2"/>
          <w:sz w:val="24"/>
          <w:szCs w:val="24"/>
        </w:rPr>
        <w:t xml:space="preserve">ublished reports are available till the year 2018. </w:t>
      </w:r>
      <w:r w:rsidRPr="00C84D31">
        <w:rPr>
          <w:rFonts w:ascii="Arial Black" w:hAnsi="Arial Black" w:cs="Arial"/>
          <w:sz w:val="24"/>
          <w:szCs w:val="24"/>
        </w:rPr>
        <w:t>As per the published information, 33356, 72751 and 294 cases were reported under rape, kidnapping &amp; abduction of women and murder with rape/gang rape respectively during the year 2018.</w:t>
      </w:r>
    </w:p>
    <w:p w:rsidR="00C84D31" w:rsidRDefault="00C84D31" w:rsidP="00C84D31">
      <w:pPr>
        <w:tabs>
          <w:tab w:val="left" w:pos="90"/>
        </w:tabs>
        <w:spacing w:after="0" w:line="480" w:lineRule="auto"/>
        <w:ind w:left="-270"/>
        <w:jc w:val="both"/>
        <w:rPr>
          <w:rFonts w:ascii="Arial Black" w:hAnsi="Arial Black" w:cs="Times New Roman"/>
          <w:b/>
          <w:bCs/>
          <w:sz w:val="24"/>
          <w:szCs w:val="24"/>
        </w:rPr>
      </w:pPr>
      <w:r w:rsidRPr="00C84D31">
        <w:rPr>
          <w:rFonts w:ascii="Arial Black" w:hAnsi="Arial Black" w:cs="Arial"/>
          <w:sz w:val="24"/>
          <w:szCs w:val="24"/>
        </w:rPr>
        <w:t>(b):</w:t>
      </w:r>
      <w:r w:rsidRPr="00C84D31">
        <w:rPr>
          <w:rFonts w:ascii="Arial Black" w:hAnsi="Arial Black" w:cs="Arial"/>
          <w:sz w:val="24"/>
          <w:szCs w:val="24"/>
        </w:rPr>
        <w:tab/>
      </w:r>
      <w:r w:rsidRPr="00C84D31">
        <w:rPr>
          <w:rFonts w:ascii="Arial Black" w:hAnsi="Arial Black" w:cs="Times New Roman"/>
          <w:b/>
          <w:bCs/>
          <w:sz w:val="24"/>
          <w:szCs w:val="24"/>
        </w:rPr>
        <w:t xml:space="preserve">‘Police’ and ‘Public Order’ are State subjects under the Seventh Schedule to the Constitution of India. The responsibilities to maintain law and order, protection </w:t>
      </w:r>
      <w:r>
        <w:rPr>
          <w:rFonts w:ascii="Arial Black" w:hAnsi="Arial Black" w:cs="Times New Roman"/>
          <w:b/>
          <w:bCs/>
          <w:sz w:val="24"/>
          <w:szCs w:val="24"/>
        </w:rPr>
        <w:t xml:space="preserve"> </w:t>
      </w:r>
      <w:r w:rsidRPr="00C84D31">
        <w:rPr>
          <w:rFonts w:ascii="Arial Black" w:hAnsi="Arial Black" w:cs="Times New Roman"/>
          <w:b/>
          <w:bCs/>
          <w:sz w:val="24"/>
          <w:szCs w:val="24"/>
        </w:rPr>
        <w:t>of</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 life</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 and </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property </w:t>
      </w:r>
      <w:r>
        <w:rPr>
          <w:rFonts w:ascii="Arial Black" w:hAnsi="Arial Black" w:cs="Times New Roman"/>
          <w:b/>
          <w:bCs/>
          <w:sz w:val="24"/>
          <w:szCs w:val="24"/>
        </w:rPr>
        <w:t xml:space="preserve"> </w:t>
      </w:r>
      <w:r w:rsidRPr="00C84D31">
        <w:rPr>
          <w:rFonts w:ascii="Arial Black" w:hAnsi="Arial Black" w:cs="Times New Roman"/>
          <w:b/>
          <w:bCs/>
          <w:sz w:val="24"/>
          <w:szCs w:val="24"/>
        </w:rPr>
        <w:t>of</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 the </w:t>
      </w:r>
      <w:r>
        <w:rPr>
          <w:rFonts w:ascii="Arial Black" w:hAnsi="Arial Black" w:cs="Times New Roman"/>
          <w:b/>
          <w:bCs/>
          <w:sz w:val="24"/>
          <w:szCs w:val="24"/>
        </w:rPr>
        <w:t xml:space="preserve"> </w:t>
      </w:r>
      <w:r w:rsidRPr="00C84D31">
        <w:rPr>
          <w:rFonts w:ascii="Arial Black" w:hAnsi="Arial Black" w:cs="Times New Roman"/>
          <w:b/>
          <w:bCs/>
          <w:sz w:val="24"/>
          <w:szCs w:val="24"/>
        </w:rPr>
        <w:t>citizens</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 including </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women </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are </w:t>
      </w:r>
      <w:r>
        <w:rPr>
          <w:rFonts w:ascii="Arial Black" w:hAnsi="Arial Black" w:cs="Times New Roman"/>
          <w:b/>
          <w:bCs/>
          <w:sz w:val="24"/>
          <w:szCs w:val="24"/>
        </w:rPr>
        <w:t xml:space="preserve"> </w:t>
      </w:r>
      <w:r w:rsidRPr="00C84D31">
        <w:rPr>
          <w:rFonts w:ascii="Arial Black" w:hAnsi="Arial Black" w:cs="Times New Roman"/>
          <w:b/>
          <w:bCs/>
          <w:sz w:val="24"/>
          <w:szCs w:val="24"/>
        </w:rPr>
        <w:t xml:space="preserve">with the </w:t>
      </w:r>
    </w:p>
    <w:p w:rsidR="00C84D31" w:rsidRDefault="00C84D31" w:rsidP="00C84D31">
      <w:pPr>
        <w:tabs>
          <w:tab w:val="left" w:pos="90"/>
        </w:tabs>
        <w:spacing w:after="0" w:line="480" w:lineRule="auto"/>
        <w:ind w:left="-270"/>
        <w:jc w:val="center"/>
        <w:rPr>
          <w:rFonts w:ascii="Arial Black" w:hAnsi="Arial Black" w:cs="Times New Roman"/>
          <w:b/>
          <w:bCs/>
          <w:sz w:val="24"/>
          <w:szCs w:val="24"/>
        </w:rPr>
      </w:pPr>
    </w:p>
    <w:p w:rsidR="00C84D31" w:rsidRDefault="00C84D31" w:rsidP="00C84D31">
      <w:pPr>
        <w:tabs>
          <w:tab w:val="left" w:pos="90"/>
        </w:tabs>
        <w:spacing w:after="0" w:line="480" w:lineRule="auto"/>
        <w:ind w:left="-270"/>
        <w:jc w:val="center"/>
        <w:rPr>
          <w:rFonts w:ascii="Arial Black" w:hAnsi="Arial Black" w:cs="Times New Roman"/>
          <w:b/>
          <w:bCs/>
          <w:sz w:val="24"/>
          <w:szCs w:val="24"/>
        </w:rPr>
      </w:pPr>
      <w:r>
        <w:rPr>
          <w:rFonts w:ascii="Arial Black" w:hAnsi="Arial Black" w:cs="Times New Roman"/>
          <w:b/>
          <w:bCs/>
          <w:sz w:val="24"/>
          <w:szCs w:val="24"/>
        </w:rPr>
        <w:lastRenderedPageBreak/>
        <w:t>--2--</w:t>
      </w:r>
    </w:p>
    <w:p w:rsidR="00C84D31" w:rsidRPr="00C84D31" w:rsidRDefault="00C84D31" w:rsidP="00C84D31">
      <w:pPr>
        <w:tabs>
          <w:tab w:val="left" w:pos="90"/>
        </w:tabs>
        <w:spacing w:after="0" w:line="480" w:lineRule="auto"/>
        <w:ind w:left="-270"/>
        <w:jc w:val="right"/>
        <w:rPr>
          <w:rFonts w:ascii="Arial Black" w:hAnsi="Arial Black" w:cs="Times New Roman"/>
          <w:b/>
          <w:bCs/>
          <w:sz w:val="24"/>
          <w:szCs w:val="24"/>
          <w:u w:val="single"/>
        </w:rPr>
      </w:pPr>
      <w:r w:rsidRPr="00C84D31">
        <w:rPr>
          <w:rFonts w:ascii="Arial Black" w:hAnsi="Arial Black" w:cs="Times New Roman"/>
          <w:b/>
          <w:bCs/>
          <w:sz w:val="24"/>
          <w:szCs w:val="24"/>
          <w:u w:val="single"/>
        </w:rPr>
        <w:t>RS.US.Q.NO. 1474 FOR 04.03.2020</w:t>
      </w:r>
    </w:p>
    <w:p w:rsidR="00C84D31" w:rsidRPr="00C84D31" w:rsidRDefault="00C84D31" w:rsidP="00C84D31">
      <w:pPr>
        <w:tabs>
          <w:tab w:val="left" w:pos="90"/>
        </w:tabs>
        <w:spacing w:after="0" w:line="480" w:lineRule="auto"/>
        <w:ind w:left="-270"/>
        <w:jc w:val="both"/>
        <w:rPr>
          <w:rFonts w:ascii="Arial Black" w:hAnsi="Arial Black" w:cs="Times New Roman"/>
          <w:b/>
          <w:bCs/>
          <w:sz w:val="24"/>
          <w:szCs w:val="24"/>
        </w:rPr>
      </w:pPr>
      <w:proofErr w:type="gramStart"/>
      <w:r w:rsidRPr="00C84D31">
        <w:rPr>
          <w:rFonts w:ascii="Arial Black" w:hAnsi="Arial Black" w:cs="Times New Roman"/>
          <w:b/>
          <w:bCs/>
          <w:sz w:val="24"/>
          <w:szCs w:val="24"/>
        </w:rPr>
        <w:t>respective</w:t>
      </w:r>
      <w:proofErr w:type="gramEnd"/>
      <w:r w:rsidRPr="00C84D31">
        <w:rPr>
          <w:rFonts w:ascii="Arial Black" w:hAnsi="Arial Black" w:cs="Times New Roman"/>
          <w:b/>
          <w:bCs/>
          <w:sz w:val="24"/>
          <w:szCs w:val="24"/>
        </w:rPr>
        <w:t xml:space="preserve"> State Governments. The State Governments are competent to deal with such offences under the extant provisions of law. </w:t>
      </w:r>
    </w:p>
    <w:p w:rsidR="00C84D31" w:rsidRPr="00C84D31" w:rsidRDefault="00C84D31" w:rsidP="00C84D31">
      <w:pPr>
        <w:tabs>
          <w:tab w:val="left" w:pos="90"/>
        </w:tabs>
        <w:spacing w:after="0" w:line="480" w:lineRule="auto"/>
        <w:ind w:left="-270"/>
        <w:jc w:val="both"/>
        <w:rPr>
          <w:rFonts w:ascii="Arial Black" w:hAnsi="Arial Black" w:cs="Times New Roman"/>
          <w:b/>
          <w:bCs/>
          <w:sz w:val="24"/>
          <w:szCs w:val="24"/>
        </w:rPr>
      </w:pPr>
      <w:r w:rsidRPr="00C84D31">
        <w:rPr>
          <w:rFonts w:ascii="Arial Black" w:hAnsi="Arial Black" w:cs="Times New Roman"/>
          <w:b/>
          <w:bCs/>
          <w:sz w:val="24"/>
          <w:szCs w:val="24"/>
        </w:rPr>
        <w:t xml:space="preserve"> </w:t>
      </w:r>
      <w:r w:rsidRPr="00C84D31">
        <w:rPr>
          <w:rFonts w:ascii="Arial Black" w:hAnsi="Arial Black" w:cs="Times New Roman"/>
          <w:b/>
          <w:bCs/>
          <w:sz w:val="24"/>
          <w:szCs w:val="24"/>
        </w:rPr>
        <w:tab/>
        <w:t xml:space="preserve">Government of India gives utmost importance to safety of women and has taken a number of initiatives in this regard, which are given below: </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 xml:space="preserve">The Criminal Law (Amendment), Act 2013 was enacted for effective deterrence against sexual offences. Further, the Criminal Law (Amendment) Act, 2018 was enacted to prescribe even more stringent penal provisions including death penalty for rape </w:t>
      </w:r>
      <w:proofErr w:type="gramStart"/>
      <w:r w:rsidRPr="00C84D31">
        <w:rPr>
          <w:rFonts w:ascii="Arial Black" w:hAnsi="Arial Black" w:cs="Times New Roman"/>
          <w:b/>
          <w:bCs/>
          <w:sz w:val="24"/>
          <w:szCs w:val="24"/>
        </w:rPr>
        <w:t>of  girls</w:t>
      </w:r>
      <w:proofErr w:type="gramEnd"/>
      <w:r w:rsidRPr="00C84D31">
        <w:rPr>
          <w:rFonts w:ascii="Arial Black" w:hAnsi="Arial Black" w:cs="Times New Roman"/>
          <w:b/>
          <w:bCs/>
          <w:sz w:val="24"/>
          <w:szCs w:val="24"/>
        </w:rPr>
        <w:t xml:space="preserve"> below the age of 12 years.  The Act also inter-alia mandates completion of investigation and trials within 2 months.</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Emergency Response Support System provides a pan-India, single internationally recognized number (112) based system for all emergencies, with computer aided dispatch of field resources to the location of distress.</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The Ministry of Home (MHA) has launched a cyber-crime reporting portal on 20</w:t>
      </w:r>
      <w:r w:rsidRPr="00C84D31">
        <w:rPr>
          <w:rFonts w:ascii="Arial Black" w:hAnsi="Arial Black" w:cs="Times New Roman"/>
          <w:b/>
          <w:bCs/>
          <w:sz w:val="24"/>
          <w:szCs w:val="24"/>
          <w:vertAlign w:val="superscript"/>
        </w:rPr>
        <w:t>th</w:t>
      </w:r>
      <w:r w:rsidRPr="00C84D31">
        <w:rPr>
          <w:rFonts w:ascii="Arial Black" w:hAnsi="Arial Black" w:cs="Times New Roman"/>
          <w:b/>
          <w:bCs/>
          <w:sz w:val="24"/>
          <w:szCs w:val="24"/>
        </w:rPr>
        <w:t xml:space="preserve"> September, 2018 for citizens to report obscene content.</w:t>
      </w:r>
    </w:p>
    <w:p w:rsid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Using technology to aid smart policing and safety management, Safe City Projects have been sanctioned in first Phase in 8 cities (</w:t>
      </w:r>
      <w:proofErr w:type="spellStart"/>
      <w:r w:rsidRPr="00C84D31">
        <w:rPr>
          <w:rFonts w:ascii="Arial Black" w:hAnsi="Arial Black" w:cs="Times New Roman"/>
          <w:b/>
          <w:bCs/>
          <w:sz w:val="24"/>
          <w:szCs w:val="24"/>
        </w:rPr>
        <w:t>Ahmedabad</w:t>
      </w:r>
      <w:proofErr w:type="spellEnd"/>
      <w:r w:rsidRPr="00C84D31">
        <w:rPr>
          <w:rFonts w:ascii="Arial Black" w:hAnsi="Arial Black" w:cs="Times New Roman"/>
          <w:b/>
          <w:bCs/>
          <w:sz w:val="24"/>
          <w:szCs w:val="24"/>
        </w:rPr>
        <w:t xml:space="preserve">, </w:t>
      </w:r>
      <w:proofErr w:type="spellStart"/>
      <w:r w:rsidRPr="00C84D31">
        <w:rPr>
          <w:rFonts w:ascii="Arial Black" w:hAnsi="Arial Black" w:cs="Times New Roman"/>
          <w:b/>
          <w:bCs/>
          <w:sz w:val="24"/>
          <w:szCs w:val="24"/>
        </w:rPr>
        <w:t>Bengaluru</w:t>
      </w:r>
      <w:proofErr w:type="spellEnd"/>
      <w:r w:rsidRPr="00C84D31">
        <w:rPr>
          <w:rFonts w:ascii="Arial Black" w:hAnsi="Arial Black" w:cs="Times New Roman"/>
          <w:b/>
          <w:bCs/>
          <w:sz w:val="24"/>
          <w:szCs w:val="24"/>
        </w:rPr>
        <w:t xml:space="preserve">, Chennai, Delhi, Hyderabad, Kolkata, </w:t>
      </w:r>
      <w:proofErr w:type="spellStart"/>
      <w:proofErr w:type="gramStart"/>
      <w:r w:rsidRPr="00C84D31">
        <w:rPr>
          <w:rFonts w:ascii="Arial Black" w:hAnsi="Arial Black" w:cs="Times New Roman"/>
          <w:b/>
          <w:bCs/>
          <w:sz w:val="24"/>
          <w:szCs w:val="24"/>
        </w:rPr>
        <w:t>Lucknow</w:t>
      </w:r>
      <w:proofErr w:type="spellEnd"/>
      <w:proofErr w:type="gramEnd"/>
      <w:r w:rsidRPr="00C84D31">
        <w:rPr>
          <w:rFonts w:ascii="Arial Black" w:hAnsi="Arial Black" w:cs="Times New Roman"/>
          <w:b/>
          <w:bCs/>
          <w:sz w:val="24"/>
          <w:szCs w:val="24"/>
        </w:rPr>
        <w:t xml:space="preserve"> &amp; Mumbai).  The projects have been prepared by State Governments, taking into account </w:t>
      </w:r>
    </w:p>
    <w:p w:rsidR="00C84D31" w:rsidRPr="00C84D31" w:rsidRDefault="00C84D31" w:rsidP="00C84D31">
      <w:pPr>
        <w:pStyle w:val="ListParagraph"/>
        <w:tabs>
          <w:tab w:val="left" w:pos="90"/>
        </w:tabs>
        <w:spacing w:after="0" w:line="480" w:lineRule="auto"/>
        <w:jc w:val="center"/>
        <w:rPr>
          <w:rFonts w:ascii="Arial Black" w:hAnsi="Arial Black" w:cs="Times New Roman"/>
          <w:b/>
          <w:bCs/>
          <w:sz w:val="24"/>
          <w:szCs w:val="24"/>
        </w:rPr>
      </w:pPr>
      <w:r w:rsidRPr="00C84D31">
        <w:rPr>
          <w:rFonts w:ascii="Arial Black" w:hAnsi="Arial Black" w:cs="Times New Roman"/>
          <w:b/>
          <w:bCs/>
          <w:sz w:val="24"/>
          <w:szCs w:val="24"/>
        </w:rPr>
        <w:lastRenderedPageBreak/>
        <w:t>--</w:t>
      </w:r>
      <w:r>
        <w:rPr>
          <w:rFonts w:ascii="Arial Black" w:hAnsi="Arial Black" w:cs="Times New Roman"/>
          <w:b/>
          <w:bCs/>
          <w:sz w:val="24"/>
          <w:szCs w:val="24"/>
        </w:rPr>
        <w:t>3</w:t>
      </w:r>
      <w:r w:rsidRPr="00C84D31">
        <w:rPr>
          <w:rFonts w:ascii="Arial Black" w:hAnsi="Arial Black" w:cs="Times New Roman"/>
          <w:b/>
          <w:bCs/>
          <w:sz w:val="24"/>
          <w:szCs w:val="24"/>
        </w:rPr>
        <w:t>--</w:t>
      </w:r>
    </w:p>
    <w:p w:rsidR="00C84D31" w:rsidRPr="00C84D31" w:rsidRDefault="00C84D31" w:rsidP="00C84D31">
      <w:pPr>
        <w:pStyle w:val="ListParagraph"/>
        <w:tabs>
          <w:tab w:val="left" w:pos="90"/>
        </w:tabs>
        <w:spacing w:after="0" w:line="480" w:lineRule="auto"/>
        <w:jc w:val="right"/>
        <w:rPr>
          <w:rFonts w:ascii="Arial Black" w:hAnsi="Arial Black" w:cs="Times New Roman"/>
          <w:b/>
          <w:bCs/>
          <w:sz w:val="24"/>
          <w:szCs w:val="24"/>
          <w:u w:val="single"/>
        </w:rPr>
      </w:pPr>
      <w:r w:rsidRPr="00C84D31">
        <w:rPr>
          <w:rFonts w:ascii="Arial Black" w:hAnsi="Arial Black" w:cs="Times New Roman"/>
          <w:b/>
          <w:bCs/>
          <w:sz w:val="24"/>
          <w:szCs w:val="24"/>
          <w:u w:val="single"/>
        </w:rPr>
        <w:t>RS.US.Q.NO. 1474 FOR 04.03.2020</w:t>
      </w:r>
    </w:p>
    <w:p w:rsidR="00C84D31" w:rsidRPr="00C84D31" w:rsidRDefault="00C84D31" w:rsidP="00C84D31">
      <w:pPr>
        <w:spacing w:after="0" w:line="480" w:lineRule="auto"/>
        <w:ind w:left="720"/>
        <w:jc w:val="both"/>
        <w:rPr>
          <w:rFonts w:ascii="Arial Black" w:hAnsi="Arial Black" w:cs="Times New Roman"/>
          <w:b/>
          <w:bCs/>
          <w:sz w:val="24"/>
          <w:szCs w:val="24"/>
        </w:rPr>
      </w:pPr>
      <w:proofErr w:type="gramStart"/>
      <w:r w:rsidRPr="00C84D31">
        <w:rPr>
          <w:rFonts w:ascii="Arial Black" w:hAnsi="Arial Black" w:cs="Times New Roman"/>
          <w:b/>
          <w:bCs/>
          <w:sz w:val="24"/>
          <w:szCs w:val="24"/>
        </w:rPr>
        <w:t>the</w:t>
      </w:r>
      <w:proofErr w:type="gramEnd"/>
      <w:r w:rsidRPr="00C84D31">
        <w:rPr>
          <w:rFonts w:ascii="Arial Black" w:hAnsi="Arial Black" w:cs="Times New Roman"/>
          <w:b/>
          <w:bCs/>
          <w:sz w:val="24"/>
          <w:szCs w:val="24"/>
        </w:rPr>
        <w:t xml:space="preserve"> need for identification of hot spots for crimes against women for development of critical assets in various areas including infrastructure, technology adoption and capacity building in community through awareness programmers.</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MHA has launched the “National Database on Sexual Offenders” (NDSO) on 20</w:t>
      </w:r>
      <w:r w:rsidRPr="00C84D31">
        <w:rPr>
          <w:rFonts w:ascii="Arial Black" w:hAnsi="Arial Black" w:cs="Times New Roman"/>
          <w:b/>
          <w:bCs/>
          <w:sz w:val="24"/>
          <w:szCs w:val="24"/>
          <w:vertAlign w:val="superscript"/>
        </w:rPr>
        <w:t>th</w:t>
      </w:r>
      <w:r w:rsidRPr="00C84D31">
        <w:rPr>
          <w:rFonts w:ascii="Arial Black" w:hAnsi="Arial Black" w:cs="Times New Roman"/>
          <w:b/>
          <w:bCs/>
          <w:sz w:val="24"/>
          <w:szCs w:val="24"/>
        </w:rPr>
        <w:t xml:space="preserve"> September, 2018 to facilitate investigation and tracking of sexual offenders across the country. </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 xml:space="preserve">The Government has also approved a scheme for setting up of Women Help Desks in Police Stations in States/UTs from </w:t>
      </w:r>
      <w:proofErr w:type="spellStart"/>
      <w:r w:rsidRPr="00C84D31">
        <w:rPr>
          <w:rFonts w:ascii="Arial Black" w:hAnsi="Arial Black" w:cs="Times New Roman"/>
          <w:b/>
          <w:bCs/>
          <w:sz w:val="24"/>
          <w:szCs w:val="24"/>
        </w:rPr>
        <w:t>Nirbhaya</w:t>
      </w:r>
      <w:proofErr w:type="spellEnd"/>
      <w:r w:rsidRPr="00C84D31">
        <w:rPr>
          <w:rFonts w:ascii="Arial Black" w:hAnsi="Arial Black" w:cs="Times New Roman"/>
          <w:b/>
          <w:bCs/>
          <w:sz w:val="24"/>
          <w:szCs w:val="24"/>
        </w:rPr>
        <w:t xml:space="preserve"> Fund.</w:t>
      </w:r>
    </w:p>
    <w:p w:rsidR="00C84D31" w:rsidRPr="00C84D31" w:rsidRDefault="00C84D31" w:rsidP="00C84D31">
      <w:pPr>
        <w:numPr>
          <w:ilvl w:val="0"/>
          <w:numId w:val="1"/>
        </w:numPr>
        <w:spacing w:after="0" w:line="480" w:lineRule="auto"/>
        <w:jc w:val="both"/>
        <w:rPr>
          <w:rFonts w:ascii="Arial Black" w:hAnsi="Arial Black" w:cs="Times New Roman"/>
          <w:b/>
          <w:bCs/>
          <w:sz w:val="24"/>
          <w:szCs w:val="24"/>
        </w:rPr>
      </w:pPr>
      <w:r w:rsidRPr="00C84D31">
        <w:rPr>
          <w:rFonts w:ascii="Arial Black" w:hAnsi="Arial Black" w:cs="Times New Roman"/>
          <w:b/>
          <w:bCs/>
          <w:sz w:val="24"/>
          <w:szCs w:val="24"/>
        </w:rPr>
        <w:t xml:space="preserve">In addition to the above-mentioned measures, MHA has been issuing advisories from time to time to States/UTs to deal with crimes against women, which are available at </w:t>
      </w:r>
      <w:hyperlink r:id="rId5" w:history="1">
        <w:r w:rsidRPr="00C84D31">
          <w:rPr>
            <w:rStyle w:val="Hyperlink"/>
            <w:rFonts w:ascii="Arial Black" w:hAnsi="Arial Black"/>
            <w:b/>
            <w:bCs/>
            <w:sz w:val="24"/>
            <w:szCs w:val="24"/>
          </w:rPr>
          <w:t>www.mha.gov.in</w:t>
        </w:r>
      </w:hyperlink>
      <w:r w:rsidRPr="00C84D31">
        <w:rPr>
          <w:rFonts w:ascii="Arial Black" w:hAnsi="Arial Black" w:cs="Times New Roman"/>
          <w:b/>
          <w:bCs/>
          <w:sz w:val="24"/>
          <w:szCs w:val="24"/>
        </w:rPr>
        <w:t>.</w:t>
      </w:r>
    </w:p>
    <w:p w:rsidR="00C84D31" w:rsidRPr="00C84D31" w:rsidRDefault="00C84D31" w:rsidP="00C84D31">
      <w:pPr>
        <w:spacing w:after="0" w:line="480" w:lineRule="auto"/>
        <w:jc w:val="center"/>
        <w:rPr>
          <w:rFonts w:ascii="Arial Black" w:hAnsi="Arial Black" w:cs="Arial"/>
          <w:sz w:val="24"/>
          <w:szCs w:val="24"/>
        </w:rPr>
      </w:pPr>
      <w:r w:rsidRPr="00C84D31">
        <w:rPr>
          <w:rFonts w:ascii="Arial Black" w:hAnsi="Arial Black" w:cs="Times New Roman"/>
          <w:b/>
          <w:bCs/>
          <w:sz w:val="24"/>
          <w:szCs w:val="24"/>
        </w:rPr>
        <w:t>*****</w:t>
      </w:r>
    </w:p>
    <w:p w:rsidR="00363757" w:rsidRDefault="00363757" w:rsidP="00363757"/>
    <w:p w:rsidR="00363757" w:rsidRDefault="00363757" w:rsidP="00363757"/>
    <w:p w:rsidR="00363757" w:rsidRDefault="00363757" w:rsidP="00363757"/>
    <w:p w:rsidR="00363757" w:rsidRDefault="00363757" w:rsidP="00363757"/>
    <w:p w:rsidR="00363757" w:rsidRDefault="00363757" w:rsidP="00363757"/>
    <w:p w:rsidR="00363757" w:rsidRDefault="00363757" w:rsidP="00363757"/>
    <w:p w:rsidR="00363757" w:rsidRDefault="00363757" w:rsidP="00363757"/>
    <w:p w:rsidR="00363757" w:rsidRDefault="00363757" w:rsidP="00363757"/>
    <w:p w:rsidR="00C51394" w:rsidRDefault="00C51394"/>
    <w:sectPr w:rsidR="00C51394" w:rsidSect="00C84D31">
      <w:pgSz w:w="12240" w:h="15840"/>
      <w:pgMar w:top="540" w:right="540" w:bottom="18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D3A5D"/>
    <w:multiLevelType w:val="hybridMultilevel"/>
    <w:tmpl w:val="91FAB4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757"/>
    <w:rsid w:val="000E5F47"/>
    <w:rsid w:val="00363757"/>
    <w:rsid w:val="00366996"/>
    <w:rsid w:val="004539FF"/>
    <w:rsid w:val="00C51394"/>
    <w:rsid w:val="00C84D31"/>
    <w:rsid w:val="00C946F5"/>
    <w:rsid w:val="00DA71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57"/>
    <w:rPr>
      <w:rFonts w:eastAsiaTheme="minorEastAsia"/>
      <w:szCs w:val="20"/>
      <w:lang w:bidi="hi-IN"/>
    </w:rPr>
  </w:style>
  <w:style w:type="paragraph" w:styleId="Heading2">
    <w:name w:val="heading 2"/>
    <w:basedOn w:val="Normal"/>
    <w:next w:val="Normal"/>
    <w:link w:val="Heading2Char"/>
    <w:unhideWhenUsed/>
    <w:qFormat/>
    <w:rsid w:val="00363757"/>
    <w:pPr>
      <w:keepNext/>
      <w:spacing w:after="0" w:line="360" w:lineRule="auto"/>
      <w:jc w:val="both"/>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3757"/>
    <w:rPr>
      <w:rFonts w:ascii="Times New Roman" w:eastAsia="Times New Roman" w:hAnsi="Times New Roman" w:cs="Times New Roman"/>
      <w:b/>
      <w:bCs/>
      <w:sz w:val="24"/>
      <w:szCs w:val="24"/>
    </w:rPr>
  </w:style>
  <w:style w:type="paragraph" w:styleId="NoSpacing">
    <w:name w:val="No Spacing"/>
    <w:link w:val="NoSpacingChar"/>
    <w:uiPriority w:val="1"/>
    <w:qFormat/>
    <w:rsid w:val="00C84D3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84D31"/>
    <w:rPr>
      <w:color w:val="0000FF" w:themeColor="hyperlink"/>
      <w:u w:val="single"/>
    </w:rPr>
  </w:style>
  <w:style w:type="character" w:customStyle="1" w:styleId="NoSpacingChar">
    <w:name w:val="No Spacing Char"/>
    <w:basedOn w:val="DefaultParagraphFont"/>
    <w:link w:val="NoSpacing"/>
    <w:uiPriority w:val="1"/>
    <w:locked/>
    <w:rsid w:val="00C84D31"/>
    <w:rPr>
      <w:rFonts w:ascii="Calibri" w:eastAsia="Calibri" w:hAnsi="Calibri" w:cs="Times New Roman"/>
    </w:rPr>
  </w:style>
  <w:style w:type="paragraph" w:styleId="ListParagraph">
    <w:name w:val="List Paragraph"/>
    <w:basedOn w:val="Normal"/>
    <w:uiPriority w:val="34"/>
    <w:qFormat/>
    <w:rsid w:val="00C84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2020-03-03T17:14:00Z</dcterms:created>
  <dcterms:modified xsi:type="dcterms:W3CDTF">2020-03-03T19:10:00Z</dcterms:modified>
</cp:coreProperties>
</file>