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C1" w:rsidRPr="007210F6" w:rsidRDefault="000E66C1" w:rsidP="000E66C1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भारत सरकार</w:t>
      </w:r>
    </w:p>
    <w:p w:rsidR="000E66C1" w:rsidRPr="007210F6" w:rsidRDefault="000E66C1" w:rsidP="000E66C1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गृह मंत्रालय</w:t>
      </w:r>
    </w:p>
    <w:p w:rsidR="000E66C1" w:rsidRPr="007210F6" w:rsidRDefault="000E66C1" w:rsidP="000E66C1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राज्‍य सभा</w:t>
      </w:r>
    </w:p>
    <w:p w:rsidR="000E66C1" w:rsidRPr="007210F6" w:rsidRDefault="000E66C1" w:rsidP="000E66C1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अतारांकित प्रश्‍न संख्‍या 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>2787</w:t>
      </w:r>
    </w:p>
    <w:p w:rsidR="000E66C1" w:rsidRPr="007210F6" w:rsidRDefault="000E66C1" w:rsidP="000E66C1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दिनांक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8.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>0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3.20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>20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/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8 फाल्‍गुन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1941 (शक) को उत्‍तर के लिए</w:t>
      </w:r>
    </w:p>
    <w:p w:rsidR="00A616C2" w:rsidRPr="007210F6" w:rsidRDefault="00A616C2" w:rsidP="00F22E67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न्यायिक मौतों के संबंध में पुलिस कर्मियों की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दोषसिद्धि की दर</w:t>
      </w: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2787. श्री संजय सिंहः </w:t>
      </w: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क्या गृह मंत्री यह बताने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की कृपा करेंगे किः</w:t>
      </w: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(क) क्या यह सच है कि राष्ट्रीय अपराध रिक</w:t>
      </w:r>
      <w:r w:rsidRPr="007210F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ॉ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र्ड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ब्यूरो (एनसीआरबी) द्वारा हाल ही में जारी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>‘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भारत</w:t>
      </w: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में अपराध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’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रिपोर्ट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2018 के अनुसार न्यायिक मौत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के 5479 दर्ज मामलों में से केवल 41 पुलिस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कर्मियों को सिद्ध दोष पाया गया था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>;</w:t>
      </w: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(ख) यदि हां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तो इतनी कम दोषसिद्धि दर के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क्या कारण हैं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;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और</w:t>
      </w:r>
    </w:p>
    <w:p w:rsidR="00702C6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975195" w:rsidRPr="007210F6" w:rsidRDefault="00702C65" w:rsidP="00702C6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(ग) अपनी ड्यूटी में लापरवाह पुलिस कर्मियों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के दोषसिद्ध होने की दर में सुध</w:t>
      </w:r>
      <w:r w:rsidRPr="007210F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ा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 करने के लिए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कौन-कौन से कदम उठाए गए हैं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t>?</w:t>
      </w:r>
    </w:p>
    <w:p w:rsidR="00702C65" w:rsidRPr="007210F6" w:rsidRDefault="00702C65" w:rsidP="00F22E67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4E11D3" w:rsidRPr="007210F6" w:rsidRDefault="00F22E67" w:rsidP="00F22E67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उत्‍तर</w:t>
      </w:r>
    </w:p>
    <w:p w:rsidR="00F22E67" w:rsidRPr="007210F6" w:rsidRDefault="00F22E67" w:rsidP="00F22E67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</w:t>
      </w:r>
    </w:p>
    <w:p w:rsidR="00975195" w:rsidRPr="007210F6" w:rsidRDefault="00162466" w:rsidP="0097519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गृह मंत्रालय में राज्‍य मंत्री </w:t>
      </w:r>
      <w:r w:rsidR="00975195" w:rsidRPr="007210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(श्री जी किशन रेड्डी)</w:t>
      </w:r>
    </w:p>
    <w:p w:rsidR="003964A3" w:rsidRPr="007210F6" w:rsidRDefault="003964A3" w:rsidP="0097519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3964A3" w:rsidRPr="007210F6" w:rsidRDefault="003964A3" w:rsidP="003964A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>(क): जी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>हां।</w:t>
      </w:r>
    </w:p>
    <w:p w:rsidR="003964A3" w:rsidRPr="007210F6" w:rsidRDefault="003964A3" w:rsidP="003964A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</w:rPr>
        <w:t>(ख)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और (ग)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>: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संविधान की सातवीं अनुसूची के अनुसार 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</w:rPr>
        <w:t>पुलिस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 xml:space="preserve">’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और 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>लोक व्‍यवस्‍था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 xml:space="preserve">‘ </w:t>
      </w: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राज्‍य के विषय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हैं। प्रत्‍येक अपराध के संबंध में कार्रवाई करने की जिम्‍मेदारी संबंधित राज्‍य सरकारों की होती है। </w:t>
      </w:r>
    </w:p>
    <w:p w:rsidR="003964A3" w:rsidRPr="007210F6" w:rsidRDefault="003964A3" w:rsidP="003964A3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>केन्‍द्र सरकार इन मामलों में प्रत्‍यक्ष रूप से हस्‍तक्षेप नहीं करती है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>परंतु समय-समय पर एडवाइजरी अवश्‍य जारी करती है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>जबकि राष्‍ट्रीय मानवाधिकार आयोग (एनएचआरसी) दिशा-निर्देश और सिफारिशें जारी करता है। एनएचआरसी द्वारा जारी किए गए दिशा-निर्देशों के अनुसरण में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देश में पुलिस हिरासत में होने वाली प्रत्‍येक मौत की सूचना संबंधित राज्‍य की पुलिस द्वारा चौबीस घंटों के भीतर आयोग को दी जाती है। जांच/पूछताछ के बाद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एनएचआरसी आर्थिक राहत या दोषी सरकारी कर्मचारी के विरूद्ध अनुशासनिक कार्रवाई/अभियोजन अथवा दोनों की 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सिफारिश करता 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है। </w:t>
      </w:r>
    </w:p>
    <w:p w:rsidR="007210F6" w:rsidRDefault="007210F6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br w:type="page"/>
      </w:r>
    </w:p>
    <w:p w:rsidR="003964A3" w:rsidRPr="007210F6" w:rsidRDefault="003964A3" w:rsidP="003964A3">
      <w:pPr>
        <w:spacing w:after="0" w:line="240" w:lineRule="auto"/>
        <w:contextualSpacing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</w:rPr>
        <w:lastRenderedPageBreak/>
        <w:t>-2-</w:t>
      </w:r>
    </w:p>
    <w:p w:rsidR="003964A3" w:rsidRPr="007210F6" w:rsidRDefault="003964A3" w:rsidP="003964A3">
      <w:pPr>
        <w:spacing w:after="0" w:line="240" w:lineRule="auto"/>
        <w:contextualSpacing/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210F6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रा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.स.अ.प्र.सं.</w:t>
      </w:r>
      <w:r w:rsidRPr="007210F6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2787</w:t>
      </w:r>
    </w:p>
    <w:p w:rsidR="003964A3" w:rsidRPr="007210F6" w:rsidRDefault="003964A3" w:rsidP="003964A3">
      <w:pPr>
        <w:spacing w:after="0" w:line="240" w:lineRule="auto"/>
        <w:contextualSpacing/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3964A3" w:rsidRPr="007210F6" w:rsidRDefault="003964A3" w:rsidP="003964A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>दोषी पुलिस कर्मियों के विरूद्ध अनुशासनिक कार्रवाई मौजूदा नियमों</w:t>
      </w:r>
      <w:r w:rsidRPr="007210F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प्रक्रियाओं आदि के अनुसार संबंधित राज्‍य सरकार द्वारा की जानी होती है। </w:t>
      </w:r>
    </w:p>
    <w:p w:rsidR="003964A3" w:rsidRPr="007210F6" w:rsidRDefault="003964A3" w:rsidP="003964A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</w:rPr>
        <w:tab/>
        <w:t>पुलिस सुधार एक सतत प्रक्रिया है। इसके अतिरिक्‍त</w:t>
      </w:r>
      <w:r w:rsidRPr="007210F6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</w:rPr>
        <w:t>एनएचआरसी ने वर्ष 2011 में पुलिस सुधार के लिए</w:t>
      </w: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  <w:lang w:bidi="te-IN"/>
        </w:rPr>
        <w:t xml:space="preserve"> </w:t>
      </w: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</w:rPr>
        <w:t>मानवाधिकार के संबंध में एक मैनु‍अल प्रकाशित किया है। एनएचआरसी समय-समय पर कार्यशालाओं</w:t>
      </w:r>
      <w:r w:rsidRPr="007210F6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</w:rPr>
        <w:t>सेमिनारों और शिविरों के माध्‍यम से अधिकारियों को संवेदनशील बनाने के लिए</w:t>
      </w: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  <w:lang w:bidi="te-IN"/>
        </w:rPr>
        <w:t xml:space="preserve"> </w:t>
      </w:r>
      <w:r w:rsidRPr="007210F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भी प्रयास करता है। </w:t>
      </w: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</w:p>
    <w:p w:rsidR="003964A3" w:rsidRPr="007210F6" w:rsidRDefault="003964A3" w:rsidP="003964A3">
      <w:pPr>
        <w:tabs>
          <w:tab w:val="left" w:pos="3894"/>
        </w:tabs>
        <w:spacing w:after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210F6">
        <w:rPr>
          <w:rFonts w:ascii="Arial Unicode MS" w:eastAsia="Arial Unicode MS" w:hAnsi="Arial Unicode MS" w:cs="Arial Unicode MS"/>
          <w:sz w:val="24"/>
          <w:szCs w:val="24"/>
          <w:cs/>
        </w:rPr>
        <w:t>*****</w:t>
      </w:r>
    </w:p>
    <w:p w:rsidR="003964A3" w:rsidRPr="007210F6" w:rsidRDefault="003964A3" w:rsidP="00975195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3D2356" w:rsidRPr="007210F6" w:rsidRDefault="003D2356" w:rsidP="003B10E2">
      <w:pPr>
        <w:pStyle w:val="NoSpacing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sectPr w:rsidR="003D2356" w:rsidRPr="007210F6" w:rsidSect="000E66C1">
      <w:pgSz w:w="11909" w:h="16834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4C3"/>
    <w:multiLevelType w:val="hybridMultilevel"/>
    <w:tmpl w:val="836EB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84183"/>
    <w:multiLevelType w:val="hybridMultilevel"/>
    <w:tmpl w:val="7CA0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3E4B"/>
    <w:multiLevelType w:val="hybridMultilevel"/>
    <w:tmpl w:val="0316B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89F"/>
    <w:rsid w:val="00007C88"/>
    <w:rsid w:val="00024836"/>
    <w:rsid w:val="00034F6C"/>
    <w:rsid w:val="000E66C1"/>
    <w:rsid w:val="00162466"/>
    <w:rsid w:val="00163436"/>
    <w:rsid w:val="001A3790"/>
    <w:rsid w:val="001B2B85"/>
    <w:rsid w:val="001F53B9"/>
    <w:rsid w:val="001F5B38"/>
    <w:rsid w:val="00201B65"/>
    <w:rsid w:val="002637ED"/>
    <w:rsid w:val="002B4A13"/>
    <w:rsid w:val="002B68AA"/>
    <w:rsid w:val="003964A3"/>
    <w:rsid w:val="003A469A"/>
    <w:rsid w:val="003B10E2"/>
    <w:rsid w:val="003D2356"/>
    <w:rsid w:val="00403F37"/>
    <w:rsid w:val="00490437"/>
    <w:rsid w:val="004E11D3"/>
    <w:rsid w:val="0052685B"/>
    <w:rsid w:val="00582218"/>
    <w:rsid w:val="005849DA"/>
    <w:rsid w:val="00584CDC"/>
    <w:rsid w:val="005C4880"/>
    <w:rsid w:val="005C7D05"/>
    <w:rsid w:val="00602338"/>
    <w:rsid w:val="00673438"/>
    <w:rsid w:val="006D064D"/>
    <w:rsid w:val="00702C65"/>
    <w:rsid w:val="007210F6"/>
    <w:rsid w:val="00727896"/>
    <w:rsid w:val="0073189F"/>
    <w:rsid w:val="0073572C"/>
    <w:rsid w:val="008537C2"/>
    <w:rsid w:val="008C25F1"/>
    <w:rsid w:val="008C763D"/>
    <w:rsid w:val="008F1636"/>
    <w:rsid w:val="00907666"/>
    <w:rsid w:val="00975195"/>
    <w:rsid w:val="009F38BF"/>
    <w:rsid w:val="00A00726"/>
    <w:rsid w:val="00A05B28"/>
    <w:rsid w:val="00A10788"/>
    <w:rsid w:val="00A616C2"/>
    <w:rsid w:val="00AC3FCD"/>
    <w:rsid w:val="00B01D2E"/>
    <w:rsid w:val="00BE66BF"/>
    <w:rsid w:val="00C05116"/>
    <w:rsid w:val="00C47099"/>
    <w:rsid w:val="00C54513"/>
    <w:rsid w:val="00CA372F"/>
    <w:rsid w:val="00CD096C"/>
    <w:rsid w:val="00CD222B"/>
    <w:rsid w:val="00CE1006"/>
    <w:rsid w:val="00D226EC"/>
    <w:rsid w:val="00D308BB"/>
    <w:rsid w:val="00D9564A"/>
    <w:rsid w:val="00DD7DDF"/>
    <w:rsid w:val="00E136D4"/>
    <w:rsid w:val="00E474F1"/>
    <w:rsid w:val="00EB393C"/>
    <w:rsid w:val="00F22E67"/>
    <w:rsid w:val="00F95636"/>
    <w:rsid w:val="00FA4B94"/>
    <w:rsid w:val="00FF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2E67"/>
    <w:pPr>
      <w:spacing w:after="0" w:line="240" w:lineRule="auto"/>
    </w:pPr>
    <w:rPr>
      <w:rFonts w:eastAsiaTheme="minorHAnsi"/>
      <w:lang w:val="en-IN"/>
    </w:rPr>
  </w:style>
  <w:style w:type="character" w:customStyle="1" w:styleId="NoSpacingChar">
    <w:name w:val="No Spacing Char"/>
    <w:link w:val="NoSpacing"/>
    <w:uiPriority w:val="1"/>
    <w:qFormat/>
    <w:locked/>
    <w:rsid w:val="00FF1307"/>
    <w:rPr>
      <w:rFonts w:eastAsiaTheme="minorHAnsi"/>
      <w:lang w:val="en-IN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F1307"/>
    <w:pPr>
      <w:ind w:left="720"/>
      <w:contextualSpacing/>
    </w:pPr>
  </w:style>
  <w:style w:type="character" w:customStyle="1" w:styleId="ListParagraphChar">
    <w:name w:val="List Paragraph Char"/>
    <w:aliases w:val="Resume Title Char"/>
    <w:link w:val="ListParagraph"/>
    <w:uiPriority w:val="34"/>
    <w:locked/>
    <w:rsid w:val="00FF1307"/>
  </w:style>
  <w:style w:type="character" w:styleId="Hyperlink">
    <w:name w:val="Hyperlink"/>
    <w:basedOn w:val="DefaultParagraphFont"/>
    <w:uiPriority w:val="99"/>
    <w:unhideWhenUsed/>
    <w:rsid w:val="00FF1307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FF1307"/>
    <w:pPr>
      <w:autoSpaceDE w:val="0"/>
      <w:autoSpaceDN w:val="0"/>
      <w:adjustRightInd w:val="0"/>
      <w:spacing w:after="0" w:line="220" w:lineRule="atLeast"/>
    </w:pPr>
    <w:rPr>
      <w:rFonts w:ascii="Cambria" w:eastAsia="Times New Roman" w:hAnsi="Cambria" w:cs="Mang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3D4C-E71F-4E11-A3A4-0C0FE550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cp:lastPrinted>2020-03-02T23:02:00Z</cp:lastPrinted>
  <dcterms:created xsi:type="dcterms:W3CDTF">2019-11-14T21:51:00Z</dcterms:created>
  <dcterms:modified xsi:type="dcterms:W3CDTF">2020-03-18T18:04:00Z</dcterms:modified>
</cp:coreProperties>
</file>