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C9" w:rsidRPr="00954433" w:rsidRDefault="00EF26C9" w:rsidP="00EF26C9">
      <w:pPr>
        <w:spacing w:after="0" w:line="240" w:lineRule="auto"/>
        <w:jc w:val="center"/>
        <w:rPr>
          <w:rFonts w:asciiTheme="minorBidi" w:hAnsiTheme="minorBidi"/>
          <w:color w:val="00B050"/>
          <w:sz w:val="20"/>
        </w:rPr>
      </w:pPr>
      <w:r w:rsidRPr="00954433">
        <w:rPr>
          <w:rFonts w:asciiTheme="minorBidi" w:hAnsiTheme="minorBidi"/>
          <w:color w:val="00B050"/>
          <w:sz w:val="20"/>
          <w:cs/>
        </w:rPr>
        <w:t>भारत सरकार</w:t>
      </w:r>
    </w:p>
    <w:p w:rsidR="00EF26C9" w:rsidRPr="00954433" w:rsidRDefault="00EF26C9" w:rsidP="00EF26C9">
      <w:pPr>
        <w:spacing w:after="0" w:line="240" w:lineRule="auto"/>
        <w:jc w:val="center"/>
        <w:rPr>
          <w:rFonts w:asciiTheme="minorBidi" w:hAnsiTheme="minorBidi"/>
          <w:color w:val="00B050"/>
          <w:sz w:val="20"/>
        </w:rPr>
      </w:pPr>
      <w:r w:rsidRPr="00954433">
        <w:rPr>
          <w:rFonts w:asciiTheme="minorBidi" w:hAnsiTheme="minorBidi"/>
          <w:color w:val="00B050"/>
          <w:sz w:val="20"/>
          <w:cs/>
        </w:rPr>
        <w:t>महिला एवं बाल विकास मंत्रालय</w:t>
      </w:r>
    </w:p>
    <w:p w:rsidR="00EF26C9" w:rsidRPr="00954433" w:rsidRDefault="00EF26C9" w:rsidP="00EF26C9">
      <w:pPr>
        <w:spacing w:after="0" w:line="240" w:lineRule="auto"/>
        <w:jc w:val="center"/>
        <w:rPr>
          <w:rFonts w:asciiTheme="minorBidi" w:hAnsiTheme="minorBidi"/>
          <w:b/>
          <w:bCs/>
          <w:color w:val="00B050"/>
          <w:sz w:val="20"/>
        </w:rPr>
      </w:pPr>
      <w:r w:rsidRPr="00954433">
        <w:rPr>
          <w:rFonts w:asciiTheme="minorBidi" w:hAnsiTheme="minorBidi"/>
          <w:b/>
          <w:bCs/>
          <w:color w:val="00B050"/>
          <w:sz w:val="20"/>
          <w:cs/>
        </w:rPr>
        <w:t>राज्‍य सभा</w:t>
      </w:r>
    </w:p>
    <w:p w:rsidR="00EF26C9" w:rsidRPr="00954433" w:rsidRDefault="00EF26C9" w:rsidP="00EF26C9">
      <w:pPr>
        <w:spacing w:after="0" w:line="240" w:lineRule="auto"/>
        <w:jc w:val="center"/>
        <w:rPr>
          <w:rFonts w:asciiTheme="minorBidi" w:hAnsiTheme="minorBidi"/>
          <w:b/>
          <w:bCs/>
          <w:color w:val="00B050"/>
          <w:sz w:val="20"/>
        </w:rPr>
      </w:pPr>
      <w:r w:rsidRPr="00954433">
        <w:rPr>
          <w:rFonts w:asciiTheme="minorBidi" w:hAnsiTheme="minorBidi"/>
          <w:b/>
          <w:bCs/>
          <w:color w:val="00B050"/>
          <w:sz w:val="20"/>
          <w:cs/>
        </w:rPr>
        <w:t xml:space="preserve">अतारांकित प्रश्‍न संख्‍या </w:t>
      </w:r>
      <w:r w:rsidRPr="00954433">
        <w:rPr>
          <w:rFonts w:asciiTheme="minorBidi" w:hAnsiTheme="minorBidi" w:hint="cs"/>
          <w:b/>
          <w:bCs/>
          <w:color w:val="00B050"/>
          <w:sz w:val="20"/>
          <w:cs/>
        </w:rPr>
        <w:t>1597</w:t>
      </w:r>
    </w:p>
    <w:p w:rsidR="00EF26C9" w:rsidRPr="00954433" w:rsidRDefault="00EF26C9" w:rsidP="00EF26C9">
      <w:pPr>
        <w:spacing w:after="0" w:line="240" w:lineRule="auto"/>
        <w:jc w:val="center"/>
        <w:rPr>
          <w:rFonts w:asciiTheme="minorBidi" w:hAnsiTheme="minorBidi"/>
          <w:color w:val="00B050"/>
          <w:sz w:val="20"/>
        </w:rPr>
      </w:pPr>
      <w:r w:rsidRPr="00954433">
        <w:rPr>
          <w:rFonts w:asciiTheme="minorBidi" w:hAnsiTheme="minorBidi"/>
          <w:color w:val="00B050"/>
          <w:sz w:val="20"/>
          <w:cs/>
        </w:rPr>
        <w:t xml:space="preserve">दिनांक 08 </w:t>
      </w:r>
      <w:r w:rsidRPr="00954433">
        <w:rPr>
          <w:rFonts w:asciiTheme="minorBidi" w:hAnsiTheme="minorBidi" w:hint="cs"/>
          <w:color w:val="00B050"/>
          <w:sz w:val="20"/>
          <w:cs/>
        </w:rPr>
        <w:t>मार्च</w:t>
      </w:r>
      <w:r w:rsidRPr="00954433">
        <w:rPr>
          <w:rFonts w:asciiTheme="minorBidi" w:hAnsiTheme="minorBidi"/>
          <w:color w:val="00B050"/>
          <w:sz w:val="20"/>
        </w:rPr>
        <w:t>,</w:t>
      </w:r>
      <w:r w:rsidRPr="00954433">
        <w:rPr>
          <w:rFonts w:asciiTheme="minorBidi" w:hAnsiTheme="minorBidi" w:hint="cs"/>
          <w:color w:val="00B050"/>
          <w:sz w:val="20"/>
          <w:cs/>
        </w:rPr>
        <w:t xml:space="preserve"> 2018 को उत्‍तर के लिए</w:t>
      </w:r>
    </w:p>
    <w:p w:rsidR="00AA4B90" w:rsidRPr="00954433" w:rsidRDefault="00954433">
      <w:pPr>
        <w:rPr>
          <w:color w:val="00B050"/>
        </w:rPr>
      </w:pPr>
    </w:p>
    <w:p w:rsidR="00EF26C9" w:rsidRPr="00954433" w:rsidRDefault="00EF26C9" w:rsidP="00F54E2E">
      <w:pPr>
        <w:jc w:val="center"/>
        <w:rPr>
          <w:b/>
          <w:bCs/>
          <w:color w:val="00B050"/>
        </w:rPr>
      </w:pPr>
      <w:r w:rsidRPr="00954433">
        <w:rPr>
          <w:rFonts w:cs="Mangal"/>
          <w:b/>
          <w:bCs/>
          <w:color w:val="00B050"/>
          <w:cs/>
        </w:rPr>
        <w:t>वन स्टॉप केंद्र</w:t>
      </w:r>
    </w:p>
    <w:p w:rsidR="00EF26C9" w:rsidRPr="00954433" w:rsidRDefault="00EF26C9" w:rsidP="00F54E2E">
      <w:pPr>
        <w:ind w:firstLine="720"/>
        <w:jc w:val="both"/>
        <w:rPr>
          <w:rFonts w:cs="Mangal"/>
          <w:b/>
          <w:bCs/>
          <w:color w:val="00B050"/>
        </w:rPr>
      </w:pPr>
      <w:r w:rsidRPr="00954433">
        <w:rPr>
          <w:rFonts w:cs="Mangal"/>
          <w:b/>
          <w:bCs/>
          <w:color w:val="00B050"/>
          <w:cs/>
        </w:rPr>
        <w:t xml:space="preserve">1597. श्री संजय सिंहः </w:t>
      </w:r>
    </w:p>
    <w:p w:rsidR="00EF26C9" w:rsidRPr="00954433" w:rsidRDefault="00EF26C9" w:rsidP="00F54E2E">
      <w:pPr>
        <w:ind w:firstLine="720"/>
        <w:jc w:val="both"/>
        <w:rPr>
          <w:color w:val="00B050"/>
        </w:rPr>
      </w:pPr>
      <w:r w:rsidRPr="00954433">
        <w:rPr>
          <w:rFonts w:cs="Mangal"/>
          <w:color w:val="00B050"/>
          <w:cs/>
        </w:rPr>
        <w:t>क्या महिला एवं बाल</w:t>
      </w:r>
      <w:r w:rsidRPr="00954433">
        <w:rPr>
          <w:rFonts w:cs="Mangal" w:hint="cs"/>
          <w:color w:val="00B050"/>
          <w:cs/>
        </w:rPr>
        <w:t xml:space="preserve"> </w:t>
      </w:r>
      <w:r w:rsidRPr="00954433">
        <w:rPr>
          <w:rFonts w:cs="Mangal"/>
          <w:color w:val="00B050"/>
          <w:cs/>
        </w:rPr>
        <w:t>विकास मंत्री यह बताने की कृपा करेंगे किः</w:t>
      </w:r>
    </w:p>
    <w:p w:rsidR="00EF26C9" w:rsidRPr="00954433" w:rsidRDefault="00EF26C9" w:rsidP="00EF26C9">
      <w:pPr>
        <w:jc w:val="both"/>
        <w:rPr>
          <w:color w:val="00B050"/>
        </w:rPr>
      </w:pPr>
      <w:r w:rsidRPr="00954433">
        <w:rPr>
          <w:rFonts w:cs="Mangal"/>
          <w:color w:val="00B050"/>
          <w:cs/>
        </w:rPr>
        <w:t>(क) देश में वर्तमान में कार्यरत वन स्टॉप केंद्रों</w:t>
      </w:r>
      <w:r w:rsidRPr="00954433">
        <w:rPr>
          <w:rFonts w:cs="Mangal" w:hint="cs"/>
          <w:color w:val="00B050"/>
          <w:cs/>
        </w:rPr>
        <w:t xml:space="preserve"> </w:t>
      </w:r>
      <w:r w:rsidRPr="00954433">
        <w:rPr>
          <w:rFonts w:cs="Mangal"/>
          <w:color w:val="00B050"/>
          <w:cs/>
        </w:rPr>
        <w:t>(ओ॰एस॰सी॰) की संख्या का राज्य-वार ब्यौरा क्या</w:t>
      </w:r>
      <w:r w:rsidRPr="00954433">
        <w:rPr>
          <w:rFonts w:cs="Mangal" w:hint="cs"/>
          <w:color w:val="00B050"/>
          <w:cs/>
        </w:rPr>
        <w:t xml:space="preserve"> </w:t>
      </w:r>
      <w:r w:rsidRPr="00954433">
        <w:rPr>
          <w:rFonts w:cs="Mangal"/>
          <w:color w:val="00B050"/>
          <w:cs/>
        </w:rPr>
        <w:t>है</w:t>
      </w:r>
      <w:r w:rsidRPr="00954433">
        <w:rPr>
          <w:color w:val="00B050"/>
        </w:rPr>
        <w:t>;</w:t>
      </w:r>
    </w:p>
    <w:p w:rsidR="00EF26C9" w:rsidRPr="00954433" w:rsidRDefault="00EF26C9" w:rsidP="00F54E2E">
      <w:pPr>
        <w:ind w:left="426" w:hanging="426"/>
        <w:jc w:val="both"/>
        <w:rPr>
          <w:color w:val="00B050"/>
        </w:rPr>
      </w:pPr>
      <w:r w:rsidRPr="00954433">
        <w:rPr>
          <w:rFonts w:cs="Mangal"/>
          <w:color w:val="00B050"/>
          <w:cs/>
        </w:rPr>
        <w:t>(ख)</w:t>
      </w:r>
      <w:r w:rsidR="00F54E2E" w:rsidRPr="00954433">
        <w:rPr>
          <w:rFonts w:cs="Mangal"/>
          <w:color w:val="00B050"/>
          <w:cs/>
        </w:rPr>
        <w:t xml:space="preserve"> इन वन स्टॉप केंद्रों को उपलब्ध</w:t>
      </w:r>
      <w:r w:rsidRPr="00954433">
        <w:rPr>
          <w:rFonts w:cs="Mangal"/>
          <w:color w:val="00B050"/>
          <w:cs/>
        </w:rPr>
        <w:t xml:space="preserve"> करवाई</w:t>
      </w:r>
      <w:r w:rsidRPr="00954433">
        <w:rPr>
          <w:rFonts w:cs="Mangal" w:hint="cs"/>
          <w:color w:val="00B050"/>
          <w:cs/>
        </w:rPr>
        <w:t xml:space="preserve"> </w:t>
      </w:r>
      <w:r w:rsidRPr="00954433">
        <w:rPr>
          <w:rFonts w:cs="Mangal"/>
          <w:color w:val="00B050"/>
          <w:cs/>
        </w:rPr>
        <w:t>जाने वाली सुविध</w:t>
      </w:r>
      <w:r w:rsidR="003E66E5" w:rsidRPr="00954433">
        <w:rPr>
          <w:rFonts w:cs="Mangal" w:hint="cs"/>
          <w:color w:val="00B050"/>
          <w:cs/>
        </w:rPr>
        <w:t>ा</w:t>
      </w:r>
      <w:r w:rsidRPr="00954433">
        <w:rPr>
          <w:rFonts w:cs="Mangal"/>
          <w:color w:val="00B050"/>
          <w:cs/>
        </w:rPr>
        <w:t>ओं और सं</w:t>
      </w:r>
      <w:r w:rsidR="001A3623" w:rsidRPr="00954433">
        <w:rPr>
          <w:rFonts w:cs="Mangal"/>
          <w:color w:val="00B050"/>
          <w:cs/>
        </w:rPr>
        <w:t>साध</w:t>
      </w:r>
      <w:r w:rsidRPr="00954433">
        <w:rPr>
          <w:rFonts w:cs="Mangal"/>
          <w:color w:val="00B050"/>
          <w:cs/>
        </w:rPr>
        <w:t>नों का राज्य-वार</w:t>
      </w:r>
      <w:r w:rsidRPr="00954433">
        <w:rPr>
          <w:rFonts w:cs="Mangal" w:hint="cs"/>
          <w:color w:val="00B050"/>
          <w:cs/>
        </w:rPr>
        <w:t xml:space="preserve"> </w:t>
      </w:r>
      <w:r w:rsidRPr="00954433">
        <w:rPr>
          <w:rFonts w:cs="Mangal"/>
          <w:color w:val="00B050"/>
          <w:cs/>
        </w:rPr>
        <w:t>ब्यौरा क्या है</w:t>
      </w:r>
      <w:r w:rsidRPr="00954433">
        <w:rPr>
          <w:color w:val="00B050"/>
        </w:rPr>
        <w:t xml:space="preserve">; </w:t>
      </w:r>
      <w:r w:rsidRPr="00954433">
        <w:rPr>
          <w:rFonts w:cs="Mangal"/>
          <w:color w:val="00B050"/>
          <w:cs/>
        </w:rPr>
        <w:t>और</w:t>
      </w:r>
    </w:p>
    <w:p w:rsidR="00EF26C9" w:rsidRPr="00954433" w:rsidRDefault="00EF26C9" w:rsidP="00EF26C9">
      <w:pPr>
        <w:jc w:val="both"/>
        <w:rPr>
          <w:color w:val="00B050"/>
        </w:rPr>
      </w:pPr>
      <w:r w:rsidRPr="00954433">
        <w:rPr>
          <w:rFonts w:cs="Mangal"/>
          <w:color w:val="00B050"/>
          <w:cs/>
        </w:rPr>
        <w:t>(ग) वन स्टॉप केंद्रों को राज्य-वार कितना</w:t>
      </w:r>
      <w:r w:rsidRPr="00954433">
        <w:rPr>
          <w:rFonts w:cs="Mangal" w:hint="cs"/>
          <w:color w:val="00B050"/>
          <w:cs/>
        </w:rPr>
        <w:t xml:space="preserve"> </w:t>
      </w:r>
      <w:r w:rsidRPr="00954433">
        <w:rPr>
          <w:rFonts w:cs="Mangal"/>
          <w:color w:val="00B050"/>
          <w:cs/>
        </w:rPr>
        <w:t>बजटीय आवंटन किया गया है</w:t>
      </w:r>
      <w:r w:rsidRPr="00954433">
        <w:rPr>
          <w:color w:val="00B050"/>
        </w:rPr>
        <w:t>?</w:t>
      </w:r>
    </w:p>
    <w:p w:rsidR="00EF26C9" w:rsidRPr="00954433" w:rsidRDefault="00EF26C9">
      <w:pPr>
        <w:rPr>
          <w:color w:val="00B050"/>
        </w:rPr>
      </w:pPr>
    </w:p>
    <w:p w:rsidR="00EF26C9" w:rsidRPr="00954433" w:rsidRDefault="00EF26C9" w:rsidP="00EF26C9">
      <w:pPr>
        <w:spacing w:line="240" w:lineRule="auto"/>
        <w:jc w:val="center"/>
        <w:rPr>
          <w:rFonts w:asciiTheme="minorBidi" w:hAnsiTheme="minorBidi"/>
          <w:b/>
          <w:bCs/>
          <w:color w:val="00B050"/>
          <w:sz w:val="20"/>
        </w:rPr>
      </w:pPr>
      <w:r w:rsidRPr="00954433">
        <w:rPr>
          <w:rFonts w:asciiTheme="minorBidi" w:hAnsiTheme="minorBidi" w:hint="cs"/>
          <w:b/>
          <w:bCs/>
          <w:color w:val="00B050"/>
          <w:sz w:val="20"/>
          <w:cs/>
        </w:rPr>
        <w:t>उत्‍तर</w:t>
      </w:r>
    </w:p>
    <w:p w:rsidR="00EF26C9" w:rsidRPr="00954433" w:rsidRDefault="00EF26C9" w:rsidP="00EF26C9">
      <w:pPr>
        <w:spacing w:line="240" w:lineRule="auto"/>
        <w:jc w:val="center"/>
        <w:rPr>
          <w:rFonts w:asciiTheme="minorBidi" w:hAnsiTheme="minorBidi"/>
          <w:b/>
          <w:bCs/>
          <w:color w:val="00B050"/>
          <w:sz w:val="20"/>
        </w:rPr>
      </w:pPr>
    </w:p>
    <w:p w:rsidR="00EF26C9" w:rsidRPr="00954433" w:rsidRDefault="00EF26C9" w:rsidP="00EF26C9">
      <w:pPr>
        <w:spacing w:line="240" w:lineRule="auto"/>
        <w:jc w:val="center"/>
        <w:rPr>
          <w:rFonts w:asciiTheme="minorBidi" w:hAnsiTheme="minorBidi"/>
          <w:color w:val="00B050"/>
          <w:sz w:val="20"/>
        </w:rPr>
      </w:pPr>
      <w:r w:rsidRPr="00954433">
        <w:rPr>
          <w:rFonts w:asciiTheme="minorBidi" w:hAnsiTheme="minorBidi" w:hint="cs"/>
          <w:color w:val="00B050"/>
          <w:sz w:val="20"/>
          <w:cs/>
        </w:rPr>
        <w:t>डॉ. वीरेन्‍द्र कुमार</w:t>
      </w:r>
      <w:r w:rsidRPr="00954433">
        <w:rPr>
          <w:rFonts w:asciiTheme="minorBidi" w:hAnsiTheme="minorBidi" w:hint="cs"/>
          <w:color w:val="00B050"/>
          <w:sz w:val="20"/>
          <w:cs/>
        </w:rPr>
        <w:tab/>
      </w:r>
      <w:r w:rsidRPr="00954433">
        <w:rPr>
          <w:rFonts w:asciiTheme="minorBidi" w:hAnsiTheme="minorBidi" w:hint="cs"/>
          <w:color w:val="00B050"/>
          <w:sz w:val="20"/>
          <w:cs/>
        </w:rPr>
        <w:tab/>
      </w:r>
      <w:r w:rsidRPr="00954433">
        <w:rPr>
          <w:rFonts w:asciiTheme="minorBidi" w:hAnsiTheme="minorBidi" w:hint="cs"/>
          <w:color w:val="00B050"/>
          <w:sz w:val="20"/>
          <w:cs/>
        </w:rPr>
        <w:tab/>
        <w:t>महिला एवं बाल विकास मंत्रालय में राज्‍य मंत्री</w:t>
      </w:r>
    </w:p>
    <w:p w:rsidR="00241C27" w:rsidRPr="00954433" w:rsidRDefault="00241C27" w:rsidP="00241C27">
      <w:pPr>
        <w:jc w:val="both"/>
        <w:rPr>
          <w:color w:val="00B050"/>
        </w:rPr>
      </w:pPr>
      <w:r w:rsidRPr="00954433">
        <w:rPr>
          <w:color w:val="00B050"/>
          <w:cs/>
        </w:rPr>
        <w:t>(क)</w:t>
      </w:r>
      <w:r w:rsidRPr="00954433">
        <w:rPr>
          <w:rFonts w:hint="cs"/>
          <w:color w:val="00B050"/>
          <w:cs/>
        </w:rPr>
        <w:t xml:space="preserve"> से (ग) : मंत्रालय हिंसा से प्रभावित महिलाओं की मदद के लिए 01 अप्रैल 2015 से वन स्‍टॉप सेंटर स्‍थापित करने की योजना चला रहा है। इस योजना का उद्देश्‍य हिंसा से प्रभावित महिलाओं के लिए चिकित्‍सा सहायता</w:t>
      </w:r>
      <w:r w:rsidRPr="00954433">
        <w:rPr>
          <w:rFonts w:hint="cs"/>
          <w:color w:val="00B050"/>
        </w:rPr>
        <w:t>,</w:t>
      </w:r>
      <w:r w:rsidRPr="00954433">
        <w:rPr>
          <w:rFonts w:hint="cs"/>
          <w:color w:val="00B050"/>
          <w:cs/>
        </w:rPr>
        <w:t xml:space="preserve"> </w:t>
      </w:r>
      <w:r w:rsidRPr="00954433">
        <w:rPr>
          <w:rFonts w:ascii="Mangal" w:hAnsi="Mangal" w:cs="Mangal" w:hint="cs"/>
          <w:color w:val="00B050"/>
          <w:cs/>
        </w:rPr>
        <w:t>पुलिस सहायता</w:t>
      </w:r>
      <w:r w:rsidRPr="00954433">
        <w:rPr>
          <w:rFonts w:ascii="Mangal" w:hAnsi="Mangal" w:cs="Mangal" w:hint="cs"/>
          <w:color w:val="00B050"/>
        </w:rPr>
        <w:t>,</w:t>
      </w:r>
      <w:r w:rsidRPr="00954433">
        <w:rPr>
          <w:rFonts w:ascii="Mangal" w:hAnsi="Mangal" w:cs="Mangal" w:hint="cs"/>
          <w:color w:val="00B050"/>
          <w:cs/>
        </w:rPr>
        <w:t xml:space="preserve"> कानूनी सहायता/मामला प्रबंधन</w:t>
      </w:r>
      <w:r w:rsidRPr="00954433">
        <w:rPr>
          <w:rFonts w:ascii="Mangal" w:hAnsi="Mangal" w:cs="Mangal" w:hint="cs"/>
          <w:color w:val="00B050"/>
        </w:rPr>
        <w:t>,</w:t>
      </w:r>
      <w:r w:rsidRPr="00954433">
        <w:rPr>
          <w:rFonts w:ascii="Mangal" w:hAnsi="Mangal" w:cs="Mangal" w:hint="cs"/>
          <w:color w:val="00B050"/>
          <w:cs/>
        </w:rPr>
        <w:t xml:space="preserve"> सामाजिक-मनोवैज्ञानिक परामर्श</w:t>
      </w:r>
      <w:r w:rsidRPr="00954433">
        <w:rPr>
          <w:rFonts w:ascii="Mangal" w:hAnsi="Mangal" w:cs="Mangal" w:hint="cs"/>
          <w:color w:val="00B050"/>
        </w:rPr>
        <w:t>,</w:t>
      </w:r>
      <w:r w:rsidRPr="00954433">
        <w:rPr>
          <w:rFonts w:ascii="Mangal" w:hAnsi="Mangal" w:cs="Mangal" w:hint="cs"/>
          <w:color w:val="00B050"/>
          <w:cs/>
        </w:rPr>
        <w:t xml:space="preserve"> अस्‍थाई सहायता सेवा सहित सेवाओं की एकीककृत रेंज तक पहुंच को सुगम बनाना है। अब तक 170 वन स्‍टॉप सेंटर क्रियाशील हो गए हैं। </w:t>
      </w:r>
      <w:r w:rsidRPr="00954433">
        <w:rPr>
          <w:rFonts w:hint="cs"/>
          <w:color w:val="00B050"/>
          <w:cs/>
        </w:rPr>
        <w:t>2015-16</w:t>
      </w:r>
      <w:r w:rsidRPr="00954433">
        <w:rPr>
          <w:rFonts w:hint="cs"/>
          <w:color w:val="00B050"/>
        </w:rPr>
        <w:t>,</w:t>
      </w:r>
      <w:r w:rsidRPr="00954433">
        <w:rPr>
          <w:rFonts w:hint="cs"/>
          <w:color w:val="00B050"/>
          <w:cs/>
        </w:rPr>
        <w:t xml:space="preserve"> 2016-17 तथा वर्तमान वर्ष के दौरान अनुमोदित ओएससी तथा संस्‍वीकृत निधियों का राज्‍य-वार ब्‍यौरा </w:t>
      </w:r>
      <w:r w:rsidRPr="00954433">
        <w:rPr>
          <w:rFonts w:hint="cs"/>
          <w:b/>
          <w:bCs/>
          <w:color w:val="00B050"/>
          <w:cs/>
        </w:rPr>
        <w:t>अनुलग्‍नक - ।</w:t>
      </w:r>
      <w:r w:rsidRPr="00954433">
        <w:rPr>
          <w:rFonts w:hint="cs"/>
          <w:color w:val="00B050"/>
          <w:cs/>
        </w:rPr>
        <w:t xml:space="preserve"> में उपलब्‍ध है।   </w:t>
      </w:r>
    </w:p>
    <w:p w:rsidR="007E53A8" w:rsidRPr="00954433" w:rsidRDefault="00241C27" w:rsidP="00241C27">
      <w:pPr>
        <w:jc w:val="center"/>
        <w:rPr>
          <w:color w:val="00B050"/>
          <w:cs/>
        </w:rPr>
      </w:pPr>
      <w:r w:rsidRPr="00954433">
        <w:rPr>
          <w:rFonts w:hint="cs"/>
          <w:color w:val="00B050"/>
          <w:cs/>
        </w:rPr>
        <w:t>*******</w:t>
      </w:r>
    </w:p>
    <w:p w:rsidR="007E53A8" w:rsidRPr="00954433" w:rsidRDefault="007E53A8">
      <w:pPr>
        <w:rPr>
          <w:color w:val="00B050"/>
          <w:cs/>
        </w:rPr>
      </w:pPr>
      <w:r w:rsidRPr="00954433">
        <w:rPr>
          <w:color w:val="00B050"/>
          <w:cs/>
        </w:rPr>
        <w:br w:type="page"/>
      </w:r>
    </w:p>
    <w:p w:rsidR="007E53A8" w:rsidRPr="00954433" w:rsidRDefault="007E53A8" w:rsidP="007E53A8">
      <w:pPr>
        <w:autoSpaceDE w:val="0"/>
        <w:autoSpaceDN w:val="0"/>
        <w:adjustRightInd w:val="0"/>
        <w:spacing w:after="0" w:line="240" w:lineRule="auto"/>
        <w:jc w:val="right"/>
        <w:rPr>
          <w:rFonts w:ascii="Times New Roman" w:hAnsi="Times New Roman"/>
          <w:b/>
          <w:color w:val="00B050"/>
          <w:sz w:val="20"/>
        </w:rPr>
      </w:pPr>
      <w:r w:rsidRPr="00954433">
        <w:rPr>
          <w:rFonts w:ascii="Mangal" w:hAnsi="Mangal" w:cs="Mangal"/>
          <w:bCs/>
          <w:color w:val="00B050"/>
          <w:sz w:val="20"/>
          <w:cs/>
        </w:rPr>
        <w:lastRenderedPageBreak/>
        <w:t>अनुलग्‍नक</w:t>
      </w:r>
      <w:r w:rsidRPr="00954433">
        <w:rPr>
          <w:rFonts w:ascii="Times New Roman" w:hAnsi="Times New Roman"/>
          <w:b/>
          <w:color w:val="00B050"/>
          <w:sz w:val="20"/>
        </w:rPr>
        <w:t>-I</w:t>
      </w:r>
    </w:p>
    <w:p w:rsidR="007E53A8" w:rsidRPr="00954433" w:rsidRDefault="007E53A8" w:rsidP="007E53A8">
      <w:pPr>
        <w:autoSpaceDE w:val="0"/>
        <w:autoSpaceDN w:val="0"/>
        <w:adjustRightInd w:val="0"/>
        <w:spacing w:after="0" w:line="240" w:lineRule="auto"/>
        <w:jc w:val="right"/>
        <w:rPr>
          <w:rFonts w:ascii="Times New Roman" w:hAnsi="Times New Roman"/>
          <w:b/>
          <w:color w:val="00B050"/>
          <w:sz w:val="20"/>
        </w:rPr>
      </w:pPr>
    </w:p>
    <w:p w:rsidR="007E53A8" w:rsidRPr="00954433" w:rsidRDefault="007E53A8" w:rsidP="007E53A8">
      <w:pPr>
        <w:spacing w:after="0" w:line="240" w:lineRule="auto"/>
        <w:jc w:val="center"/>
        <w:rPr>
          <w:rFonts w:asciiTheme="minorBidi" w:hAnsiTheme="minorBidi"/>
          <w:b/>
          <w:bCs/>
          <w:color w:val="00B050"/>
          <w:sz w:val="20"/>
        </w:rPr>
      </w:pPr>
      <w:r w:rsidRPr="00954433">
        <w:rPr>
          <w:b/>
          <w:bCs/>
          <w:color w:val="00B050"/>
          <w:sz w:val="20"/>
        </w:rPr>
        <w:t xml:space="preserve"> ‘</w:t>
      </w:r>
      <w:r w:rsidRPr="00954433">
        <w:rPr>
          <w:rFonts w:cs="Mangal"/>
          <w:b/>
          <w:bCs/>
          <w:color w:val="00B050"/>
          <w:sz w:val="20"/>
          <w:cs/>
        </w:rPr>
        <w:t>वन स्टॉप</w:t>
      </w:r>
      <w:r w:rsidRPr="00954433">
        <w:rPr>
          <w:b/>
          <w:bCs/>
          <w:color w:val="00B050"/>
          <w:sz w:val="20"/>
        </w:rPr>
        <w:t xml:space="preserve">’ </w:t>
      </w:r>
      <w:r w:rsidRPr="00954433">
        <w:rPr>
          <w:rFonts w:cs="Mangal"/>
          <w:b/>
          <w:bCs/>
          <w:color w:val="00B050"/>
          <w:sz w:val="20"/>
          <w:cs/>
        </w:rPr>
        <w:t>केंद्रों हेतु प्रस्ताव</w:t>
      </w:r>
      <w:r w:rsidRPr="00954433">
        <w:rPr>
          <w:rFonts w:cs="Mangal" w:hint="cs"/>
          <w:b/>
          <w:bCs/>
          <w:color w:val="00B050"/>
          <w:sz w:val="20"/>
          <w:cs/>
        </w:rPr>
        <w:t xml:space="preserve"> विषय पर </w:t>
      </w:r>
      <w:r w:rsidRPr="00954433">
        <w:rPr>
          <w:rFonts w:cs="Mangal"/>
          <w:b/>
          <w:bCs/>
          <w:color w:val="00B050"/>
          <w:sz w:val="20"/>
          <w:cs/>
        </w:rPr>
        <w:t xml:space="preserve">श्री </w:t>
      </w:r>
      <w:r w:rsidR="005248D3" w:rsidRPr="00954433">
        <w:rPr>
          <w:rFonts w:cs="Mangal"/>
          <w:b/>
          <w:bCs/>
          <w:color w:val="00B050"/>
          <w:sz w:val="20"/>
          <w:cs/>
        </w:rPr>
        <w:t>संजय</w:t>
      </w:r>
      <w:r w:rsidR="005248D3" w:rsidRPr="00954433">
        <w:rPr>
          <w:rFonts w:cs="Mangal" w:hint="cs"/>
          <w:b/>
          <w:bCs/>
          <w:color w:val="00B050"/>
          <w:sz w:val="20"/>
          <w:cs/>
        </w:rPr>
        <w:t xml:space="preserve"> सिंह </w:t>
      </w:r>
      <w:r w:rsidRPr="00954433">
        <w:rPr>
          <w:rFonts w:cs="Mangal" w:hint="cs"/>
          <w:b/>
          <w:bCs/>
          <w:color w:val="00B050"/>
          <w:sz w:val="20"/>
          <w:cs/>
        </w:rPr>
        <w:t xml:space="preserve">द्वारा </w:t>
      </w:r>
      <w:r w:rsidRPr="00954433">
        <w:rPr>
          <w:rFonts w:asciiTheme="minorBidi" w:hAnsiTheme="minorBidi"/>
          <w:b/>
          <w:bCs/>
          <w:color w:val="00B050"/>
          <w:sz w:val="20"/>
          <w:cs/>
        </w:rPr>
        <w:t xml:space="preserve">दिनांक 08 </w:t>
      </w:r>
      <w:r w:rsidRPr="00954433">
        <w:rPr>
          <w:rFonts w:asciiTheme="minorBidi" w:hAnsiTheme="minorBidi" w:hint="cs"/>
          <w:b/>
          <w:bCs/>
          <w:color w:val="00B050"/>
          <w:sz w:val="20"/>
          <w:cs/>
        </w:rPr>
        <w:t>मार्च</w:t>
      </w:r>
      <w:r w:rsidRPr="00954433">
        <w:rPr>
          <w:rFonts w:asciiTheme="minorBidi" w:hAnsiTheme="minorBidi"/>
          <w:b/>
          <w:bCs/>
          <w:color w:val="00B050"/>
          <w:sz w:val="20"/>
        </w:rPr>
        <w:t>,</w:t>
      </w:r>
      <w:r w:rsidRPr="00954433">
        <w:rPr>
          <w:rFonts w:asciiTheme="minorBidi" w:hAnsiTheme="minorBidi" w:hint="cs"/>
          <w:b/>
          <w:bCs/>
          <w:color w:val="00B050"/>
          <w:sz w:val="20"/>
          <w:cs/>
        </w:rPr>
        <w:t xml:space="preserve"> 2018 को </w:t>
      </w:r>
    </w:p>
    <w:p w:rsidR="007E53A8" w:rsidRPr="00954433" w:rsidRDefault="007E53A8" w:rsidP="007E53A8">
      <w:pPr>
        <w:spacing w:after="0" w:line="240" w:lineRule="auto"/>
        <w:jc w:val="center"/>
        <w:rPr>
          <w:rFonts w:asciiTheme="minorBidi" w:hAnsiTheme="minorBidi"/>
          <w:b/>
          <w:bCs/>
          <w:color w:val="00B050"/>
          <w:sz w:val="20"/>
        </w:rPr>
      </w:pPr>
      <w:r w:rsidRPr="00954433">
        <w:rPr>
          <w:rFonts w:cs="Mangal" w:hint="cs"/>
          <w:b/>
          <w:bCs/>
          <w:color w:val="00B050"/>
          <w:sz w:val="20"/>
          <w:cs/>
        </w:rPr>
        <w:t xml:space="preserve">पूछे जाने वाले </w:t>
      </w:r>
      <w:r w:rsidRPr="00954433">
        <w:rPr>
          <w:rFonts w:asciiTheme="minorBidi" w:hAnsiTheme="minorBidi"/>
          <w:b/>
          <w:bCs/>
          <w:color w:val="00B050"/>
          <w:sz w:val="20"/>
          <w:cs/>
        </w:rPr>
        <w:t>राज्‍य सभा</w:t>
      </w:r>
      <w:r w:rsidRPr="00954433">
        <w:rPr>
          <w:rFonts w:asciiTheme="minorBidi" w:hAnsiTheme="minorBidi" w:hint="cs"/>
          <w:b/>
          <w:bCs/>
          <w:color w:val="00B050"/>
          <w:sz w:val="20"/>
          <w:cs/>
        </w:rPr>
        <w:t xml:space="preserve"> </w:t>
      </w:r>
      <w:r w:rsidRPr="00954433">
        <w:rPr>
          <w:rFonts w:asciiTheme="minorBidi" w:hAnsiTheme="minorBidi"/>
          <w:b/>
          <w:bCs/>
          <w:color w:val="00B050"/>
          <w:sz w:val="20"/>
          <w:cs/>
        </w:rPr>
        <w:t xml:space="preserve">अतारांकित प्रश्‍न संख्‍या </w:t>
      </w:r>
      <w:r w:rsidRPr="00954433">
        <w:rPr>
          <w:rFonts w:asciiTheme="minorBidi" w:hAnsiTheme="minorBidi" w:hint="cs"/>
          <w:b/>
          <w:bCs/>
          <w:color w:val="00B050"/>
          <w:sz w:val="20"/>
          <w:cs/>
        </w:rPr>
        <w:t>159</w:t>
      </w:r>
      <w:r w:rsidR="00FB18FA" w:rsidRPr="00954433">
        <w:rPr>
          <w:rFonts w:asciiTheme="minorBidi" w:hAnsiTheme="minorBidi" w:hint="cs"/>
          <w:b/>
          <w:bCs/>
          <w:color w:val="00B050"/>
          <w:sz w:val="20"/>
          <w:cs/>
        </w:rPr>
        <w:t>7</w:t>
      </w:r>
      <w:r w:rsidRPr="00954433">
        <w:rPr>
          <w:rFonts w:asciiTheme="minorBidi" w:hAnsiTheme="minorBidi" w:hint="cs"/>
          <w:b/>
          <w:bCs/>
          <w:color w:val="00B050"/>
          <w:sz w:val="20"/>
          <w:cs/>
        </w:rPr>
        <w:t xml:space="preserve"> के उत्‍तर के भाग (</w:t>
      </w:r>
      <w:r w:rsidR="000452E3" w:rsidRPr="00954433">
        <w:rPr>
          <w:rFonts w:asciiTheme="minorBidi" w:hAnsiTheme="minorBidi" w:hint="cs"/>
          <w:b/>
          <w:bCs/>
          <w:color w:val="00B050"/>
          <w:sz w:val="20"/>
          <w:cs/>
        </w:rPr>
        <w:t>क</w:t>
      </w:r>
      <w:r w:rsidRPr="00954433">
        <w:rPr>
          <w:rFonts w:asciiTheme="minorBidi" w:hAnsiTheme="minorBidi" w:hint="cs"/>
          <w:b/>
          <w:bCs/>
          <w:color w:val="00B050"/>
          <w:sz w:val="20"/>
          <w:cs/>
        </w:rPr>
        <w:t xml:space="preserve">) </w:t>
      </w:r>
      <w:r w:rsidR="000452E3" w:rsidRPr="00954433">
        <w:rPr>
          <w:rFonts w:asciiTheme="minorBidi" w:hAnsiTheme="minorBidi" w:hint="cs"/>
          <w:b/>
          <w:bCs/>
          <w:color w:val="00B050"/>
          <w:sz w:val="20"/>
          <w:cs/>
        </w:rPr>
        <w:t>से</w:t>
      </w:r>
      <w:r w:rsidRPr="00954433">
        <w:rPr>
          <w:rFonts w:asciiTheme="minorBidi" w:hAnsiTheme="minorBidi" w:hint="cs"/>
          <w:b/>
          <w:bCs/>
          <w:color w:val="00B050"/>
          <w:sz w:val="20"/>
          <w:cs/>
        </w:rPr>
        <w:t xml:space="preserve"> (ग) में संदर्भित विवरण </w:t>
      </w:r>
    </w:p>
    <w:p w:rsidR="007E53A8" w:rsidRPr="00954433" w:rsidRDefault="007E53A8" w:rsidP="007E53A8">
      <w:pPr>
        <w:spacing w:after="0" w:line="240" w:lineRule="auto"/>
        <w:jc w:val="center"/>
        <w:rPr>
          <w:rFonts w:asciiTheme="minorBidi" w:hAnsiTheme="minorBidi"/>
          <w:b/>
          <w:bCs/>
          <w:color w:val="00B050"/>
          <w:sz w:val="10"/>
          <w:szCs w:val="10"/>
        </w:rPr>
      </w:pPr>
    </w:p>
    <w:p w:rsidR="007E53A8" w:rsidRPr="00954433" w:rsidRDefault="007E53A8" w:rsidP="007E53A8">
      <w:pPr>
        <w:spacing w:after="0" w:line="240" w:lineRule="auto"/>
        <w:jc w:val="both"/>
        <w:rPr>
          <w:color w:val="00B050"/>
          <w:sz w:val="20"/>
        </w:rPr>
      </w:pPr>
      <w:r w:rsidRPr="00954433">
        <w:rPr>
          <w:color w:val="00B050"/>
          <w:sz w:val="20"/>
          <w:cs/>
        </w:rPr>
        <w:t>वन</w:t>
      </w:r>
      <w:r w:rsidRPr="00954433">
        <w:rPr>
          <w:rFonts w:hint="cs"/>
          <w:color w:val="00B050"/>
          <w:sz w:val="20"/>
          <w:cs/>
        </w:rPr>
        <w:t xml:space="preserve"> स्‍टॉप सेंटर योजना के तहत अनुमोदित ओएसी की संख्‍या तथा राज्‍यों/संघ राज्‍य</w:t>
      </w:r>
      <w:r w:rsidR="004C2E4F" w:rsidRPr="00954433">
        <w:rPr>
          <w:rFonts w:hint="cs"/>
          <w:color w:val="00B050"/>
          <w:sz w:val="20"/>
          <w:cs/>
        </w:rPr>
        <w:t xml:space="preserve"> क्षेत्रों को संस्‍वीकृत निधियों का विवरण</w:t>
      </w:r>
    </w:p>
    <w:p w:rsidR="007E53A8" w:rsidRPr="00954433" w:rsidRDefault="007E53A8" w:rsidP="007E53A8">
      <w:pPr>
        <w:spacing w:after="0" w:line="240" w:lineRule="auto"/>
        <w:jc w:val="right"/>
        <w:rPr>
          <w:rFonts w:ascii="Times New Roman" w:hAnsi="Times New Roman"/>
          <w:color w:val="00B050"/>
          <w:sz w:val="20"/>
        </w:rPr>
      </w:pPr>
      <w:r w:rsidRPr="00954433">
        <w:rPr>
          <w:rFonts w:ascii="Times New Roman" w:hAnsi="Times New Roman"/>
          <w:color w:val="00B050"/>
          <w:sz w:val="20"/>
        </w:rPr>
        <w:t xml:space="preserve"> </w:t>
      </w:r>
      <w:r w:rsidRPr="00954433">
        <w:rPr>
          <w:rFonts w:hint="cs"/>
          <w:color w:val="00B050"/>
          <w:sz w:val="20"/>
          <w:cs/>
        </w:rPr>
        <w:t>(लाख रुपये में)</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410"/>
        <w:gridCol w:w="1134"/>
        <w:gridCol w:w="1275"/>
        <w:gridCol w:w="1305"/>
      </w:tblGrid>
      <w:tr w:rsidR="007E53A8" w:rsidRPr="00954433" w:rsidTr="00954433">
        <w:trPr>
          <w:trHeight w:val="516"/>
        </w:trPr>
        <w:tc>
          <w:tcPr>
            <w:tcW w:w="709" w:type="dxa"/>
            <w:tcBorders>
              <w:top w:val="single" w:sz="4" w:space="0" w:color="auto"/>
              <w:left w:val="single" w:sz="4" w:space="0" w:color="auto"/>
              <w:right w:val="single" w:sz="4" w:space="0" w:color="auto"/>
            </w:tcBorders>
          </w:tcPr>
          <w:p w:rsidR="007E53A8" w:rsidRPr="00954433" w:rsidRDefault="007E53A8" w:rsidP="0084058C">
            <w:pPr>
              <w:spacing w:after="0" w:line="240" w:lineRule="auto"/>
              <w:rPr>
                <w:rFonts w:ascii="Times New Roman" w:hAnsi="Times New Roman"/>
                <w:bCs/>
                <w:color w:val="00B050"/>
                <w:sz w:val="18"/>
                <w:szCs w:val="18"/>
              </w:rPr>
            </w:pPr>
            <w:r w:rsidRPr="00954433">
              <w:rPr>
                <w:rFonts w:ascii="Mangal" w:hAnsi="Mangal" w:cs="Mangal"/>
                <w:bCs/>
                <w:color w:val="00B050"/>
                <w:sz w:val="18"/>
                <w:szCs w:val="18"/>
                <w:cs/>
              </w:rPr>
              <w:t>क्र.सं.</w:t>
            </w:r>
          </w:p>
        </w:tc>
        <w:tc>
          <w:tcPr>
            <w:tcW w:w="2835" w:type="dxa"/>
            <w:tcBorders>
              <w:top w:val="single" w:sz="4" w:space="0" w:color="auto"/>
              <w:left w:val="single" w:sz="4" w:space="0" w:color="auto"/>
              <w:right w:val="single" w:sz="4" w:space="0" w:color="auto"/>
            </w:tcBorders>
          </w:tcPr>
          <w:p w:rsidR="007E53A8" w:rsidRPr="00954433" w:rsidRDefault="007E53A8" w:rsidP="0084058C">
            <w:pPr>
              <w:spacing w:after="0" w:line="240" w:lineRule="auto"/>
              <w:jc w:val="both"/>
              <w:rPr>
                <w:bCs/>
                <w:color w:val="00B050"/>
                <w:sz w:val="18"/>
                <w:szCs w:val="18"/>
              </w:rPr>
            </w:pPr>
            <w:r w:rsidRPr="00954433">
              <w:rPr>
                <w:rFonts w:hint="cs"/>
                <w:bCs/>
                <w:color w:val="00B050"/>
                <w:sz w:val="18"/>
                <w:szCs w:val="18"/>
                <w:cs/>
              </w:rPr>
              <w:t xml:space="preserve">राज्‍यों/संघ राज्‍य क्षेत्रों से प्राप्‍त प्रस्‍ताव </w:t>
            </w:r>
          </w:p>
          <w:p w:rsidR="007E53A8" w:rsidRPr="00954433" w:rsidRDefault="007E53A8" w:rsidP="0084058C">
            <w:pPr>
              <w:spacing w:after="0" w:line="240" w:lineRule="auto"/>
              <w:jc w:val="center"/>
              <w:rPr>
                <w:rFonts w:ascii="Times New Roman" w:hAnsi="Times New Roman"/>
                <w:bCs/>
                <w:color w:val="00B050"/>
                <w:sz w:val="18"/>
                <w:szCs w:val="18"/>
              </w:rPr>
            </w:pPr>
          </w:p>
        </w:tc>
        <w:tc>
          <w:tcPr>
            <w:tcW w:w="2410" w:type="dxa"/>
            <w:tcBorders>
              <w:top w:val="single" w:sz="4" w:space="0" w:color="auto"/>
              <w:left w:val="single" w:sz="4" w:space="0" w:color="auto"/>
              <w:right w:val="single" w:sz="4" w:space="0" w:color="auto"/>
            </w:tcBorders>
          </w:tcPr>
          <w:p w:rsidR="007E53A8" w:rsidRPr="00954433" w:rsidRDefault="007E53A8" w:rsidP="0084058C">
            <w:pPr>
              <w:spacing w:after="0" w:line="240" w:lineRule="auto"/>
              <w:jc w:val="both"/>
              <w:rPr>
                <w:bCs/>
                <w:color w:val="00B050"/>
                <w:sz w:val="18"/>
                <w:szCs w:val="18"/>
              </w:rPr>
            </w:pPr>
            <w:r w:rsidRPr="00954433">
              <w:rPr>
                <w:rFonts w:hint="cs"/>
                <w:bCs/>
                <w:color w:val="00B050"/>
                <w:sz w:val="18"/>
                <w:szCs w:val="18"/>
                <w:cs/>
              </w:rPr>
              <w:t xml:space="preserve">अनुमोदित ओएससी की संख्‍या </w:t>
            </w:r>
          </w:p>
          <w:p w:rsidR="007E53A8" w:rsidRPr="00954433" w:rsidRDefault="007E53A8" w:rsidP="0084058C">
            <w:pPr>
              <w:spacing w:after="0" w:line="240" w:lineRule="auto"/>
              <w:jc w:val="center"/>
              <w:rPr>
                <w:rFonts w:ascii="Times New Roman" w:hAnsi="Times New Roman"/>
                <w:bCs/>
                <w:color w:val="00B050"/>
                <w:sz w:val="18"/>
                <w:szCs w:val="18"/>
              </w:rPr>
            </w:pPr>
          </w:p>
        </w:tc>
        <w:tc>
          <w:tcPr>
            <w:tcW w:w="1134" w:type="dxa"/>
            <w:tcBorders>
              <w:top w:val="single" w:sz="4" w:space="0" w:color="auto"/>
              <w:left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
                <w:color w:val="00B050"/>
                <w:sz w:val="18"/>
                <w:szCs w:val="18"/>
              </w:rPr>
            </w:pPr>
            <w:r w:rsidRPr="00954433">
              <w:rPr>
                <w:rFonts w:ascii="Times New Roman" w:hAnsi="Times New Roman"/>
                <w:b/>
                <w:color w:val="00B050"/>
                <w:sz w:val="18"/>
                <w:szCs w:val="18"/>
              </w:rPr>
              <w:t>2015-16</w:t>
            </w:r>
          </w:p>
        </w:tc>
        <w:tc>
          <w:tcPr>
            <w:tcW w:w="1275" w:type="dxa"/>
            <w:tcBorders>
              <w:top w:val="single" w:sz="4" w:space="0" w:color="auto"/>
              <w:left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
                <w:color w:val="00B050"/>
                <w:sz w:val="18"/>
                <w:szCs w:val="18"/>
              </w:rPr>
            </w:pPr>
            <w:r w:rsidRPr="00954433">
              <w:rPr>
                <w:rFonts w:ascii="Times New Roman" w:hAnsi="Times New Roman"/>
                <w:b/>
                <w:color w:val="00B050"/>
                <w:sz w:val="18"/>
                <w:szCs w:val="18"/>
              </w:rPr>
              <w:t>2016-17</w:t>
            </w:r>
          </w:p>
        </w:tc>
        <w:tc>
          <w:tcPr>
            <w:tcW w:w="1305" w:type="dxa"/>
            <w:tcBorders>
              <w:top w:val="single" w:sz="4" w:space="0" w:color="auto"/>
              <w:left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
                <w:color w:val="00B050"/>
                <w:sz w:val="18"/>
                <w:szCs w:val="18"/>
              </w:rPr>
            </w:pPr>
            <w:r w:rsidRPr="00954433">
              <w:rPr>
                <w:rFonts w:ascii="Times New Roman" w:hAnsi="Times New Roman"/>
                <w:b/>
                <w:color w:val="00B050"/>
                <w:sz w:val="18"/>
                <w:szCs w:val="18"/>
              </w:rPr>
              <w:t>2017-18</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अंडमान और निकोबार द्वीप समूह</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31.20</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आंध्र प्रदेश</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268.97</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330.13</w:t>
            </w:r>
          </w:p>
        </w:tc>
      </w:tr>
      <w:tr w:rsidR="007E53A8" w:rsidRPr="00954433" w:rsidTr="00954433">
        <w:trPr>
          <w:trHeight w:val="233"/>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अरुणाचल प्रदेश</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28.41</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53.00</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असम</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38.84</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75.65</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बिहार</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198.90</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6</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चंडीगढ़</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छत्तीसगढ़</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27</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48.30</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734.27</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146.08</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8</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दादर नगर हवेली</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43.37</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9</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दमन और दीव</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10.84</w:t>
            </w:r>
          </w:p>
        </w:tc>
      </w:tr>
      <w:tr w:rsidR="007E53A8" w:rsidRPr="00954433" w:rsidTr="00954433">
        <w:trPr>
          <w:trHeight w:val="107"/>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10</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गोवा</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19.41</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11</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गुजरात</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38.82</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12</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हरियाणा</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36.41</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116.48</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38.30</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हिमाचल प्रदेश</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37.68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15.00</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14</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जम्मू और कश्मीर</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95.65</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87.52</w:t>
            </w:r>
          </w:p>
        </w:tc>
      </w:tr>
      <w:tr w:rsidR="007E53A8" w:rsidRPr="00954433" w:rsidTr="00954433">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15</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झारखंड</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10.26</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56.82</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18.47</w:t>
            </w:r>
          </w:p>
        </w:tc>
      </w:tr>
      <w:tr w:rsidR="007E53A8" w:rsidRPr="00954433" w:rsidTr="00954433">
        <w:trPr>
          <w:trHeight w:val="107"/>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16</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कर्नाटक</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85.24</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rPr>
          <w:trHeight w:val="259"/>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17</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केरल</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45.08</w:t>
            </w:r>
          </w:p>
        </w:tc>
        <w:tc>
          <w:tcPr>
            <w:tcW w:w="1275" w:type="dxa"/>
            <w:tcBorders>
              <w:top w:val="single" w:sz="4" w:space="0" w:color="auto"/>
              <w:left w:val="single" w:sz="4" w:space="0" w:color="auto"/>
              <w:bottom w:val="single" w:sz="4" w:space="0" w:color="auto"/>
              <w:right w:val="single" w:sz="4" w:space="0" w:color="auto"/>
            </w:tcBorders>
            <w:vAlign w:val="bottom"/>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113.65</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11.80</w:t>
            </w:r>
          </w:p>
        </w:tc>
      </w:tr>
      <w:tr w:rsidR="007E53A8" w:rsidRPr="00954433" w:rsidTr="00954433">
        <w:trPr>
          <w:trHeight w:val="197"/>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18</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मध्य प्रदेश</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26</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773.04</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131.27</w:t>
            </w:r>
          </w:p>
        </w:tc>
      </w:tr>
      <w:tr w:rsidR="007E53A8" w:rsidRPr="00954433" w:rsidTr="00954433">
        <w:trPr>
          <w:trHeight w:val="287"/>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19</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महाराष्ट्र</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213.55</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413.34</w:t>
            </w:r>
          </w:p>
        </w:tc>
      </w:tr>
      <w:tr w:rsidR="007E53A8" w:rsidRPr="00954433" w:rsidTr="00954433">
        <w:trPr>
          <w:trHeight w:val="102"/>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20</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मणिपुर</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12.89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rPr>
          <w:trHeight w:val="233"/>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21</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मेघालय</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28.41</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7.75</w:t>
            </w:r>
          </w:p>
        </w:tc>
      </w:tr>
      <w:tr w:rsidR="007E53A8" w:rsidRPr="00954433" w:rsidTr="00954433">
        <w:trPr>
          <w:trHeight w:val="201"/>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22</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मिजोरम</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37.68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38.01</w:t>
            </w:r>
          </w:p>
        </w:tc>
      </w:tr>
      <w:tr w:rsidR="007E53A8" w:rsidRPr="00954433" w:rsidTr="00954433">
        <w:trPr>
          <w:trHeight w:val="143"/>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23</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नागालैंड</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55.41</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80.41</w:t>
            </w:r>
          </w:p>
        </w:tc>
      </w:tr>
      <w:tr w:rsidR="007E53A8" w:rsidRPr="00954433" w:rsidTr="00954433">
        <w:trPr>
          <w:trHeight w:val="134"/>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24</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ओडिशा</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10.28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15.00</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83.64</w:t>
            </w:r>
          </w:p>
        </w:tc>
      </w:tr>
      <w:tr w:rsidR="007E53A8" w:rsidRPr="00954433" w:rsidTr="00954433">
        <w:trPr>
          <w:trHeight w:val="124"/>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25</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पुद्दुचेरी</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37.00</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19.41</w:t>
            </w:r>
          </w:p>
        </w:tc>
      </w:tr>
      <w:tr w:rsidR="007E53A8" w:rsidRPr="00954433" w:rsidTr="00954433">
        <w:trPr>
          <w:trHeight w:val="128"/>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26</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पंजाब</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14</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43.82</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97.07</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335.87</w:t>
            </w:r>
          </w:p>
        </w:tc>
      </w:tr>
      <w:tr w:rsidR="007E53A8" w:rsidRPr="00954433" w:rsidTr="00954433">
        <w:trPr>
          <w:trHeight w:val="132"/>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27</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राजस्थान</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16</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12.12</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346.24</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rPr>
          <w:trHeight w:val="135"/>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28</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सिक्किम</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30.71</w:t>
            </w:r>
          </w:p>
        </w:tc>
      </w:tr>
      <w:tr w:rsidR="007E53A8" w:rsidRPr="00954433" w:rsidTr="00954433">
        <w:trPr>
          <w:trHeight w:val="268"/>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29</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तमिलनाडु</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rPr>
          <w:trHeight w:val="116"/>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30</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तेलंगाना</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17</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155.31</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179.98</w:t>
            </w:r>
          </w:p>
        </w:tc>
      </w:tr>
      <w:tr w:rsidR="007E53A8" w:rsidRPr="00954433" w:rsidTr="00954433">
        <w:trPr>
          <w:trHeight w:val="235"/>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31</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त्रिपुरा</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 --</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w:t>
            </w:r>
          </w:p>
        </w:tc>
      </w:tr>
      <w:tr w:rsidR="007E53A8" w:rsidRPr="00954433" w:rsidTr="00954433">
        <w:trPr>
          <w:trHeight w:val="53"/>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32</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cs/>
              </w:rPr>
            </w:pPr>
            <w:r w:rsidRPr="00954433">
              <w:rPr>
                <w:rFonts w:cs="Mangal" w:hint="cs"/>
                <w:color w:val="00B050"/>
                <w:sz w:val="18"/>
                <w:szCs w:val="18"/>
                <w:cs/>
              </w:rPr>
              <w:t>उत्तर प्रदेश</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23</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45.88</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454.63</w:t>
            </w:r>
          </w:p>
        </w:tc>
        <w:tc>
          <w:tcPr>
            <w:tcW w:w="1305"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71.45</w:t>
            </w:r>
          </w:p>
        </w:tc>
      </w:tr>
      <w:tr w:rsidR="007E53A8" w:rsidRPr="00954433" w:rsidTr="00954433">
        <w:trPr>
          <w:trHeight w:val="152"/>
        </w:trPr>
        <w:tc>
          <w:tcPr>
            <w:tcW w:w="709"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33</w:t>
            </w:r>
          </w:p>
        </w:tc>
        <w:tc>
          <w:tcPr>
            <w:tcW w:w="283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pStyle w:val="HTMLPreformatted"/>
              <w:rPr>
                <w:color w:val="00B050"/>
                <w:sz w:val="18"/>
                <w:szCs w:val="18"/>
              </w:rPr>
            </w:pPr>
            <w:r w:rsidRPr="00954433">
              <w:rPr>
                <w:rFonts w:cs="Mangal" w:hint="cs"/>
                <w:color w:val="00B050"/>
                <w:sz w:val="18"/>
                <w:szCs w:val="18"/>
                <w:cs/>
              </w:rPr>
              <w:t>उत्तराखंड</w:t>
            </w:r>
          </w:p>
        </w:tc>
        <w:tc>
          <w:tcPr>
            <w:tcW w:w="2410" w:type="dxa"/>
            <w:tcBorders>
              <w:top w:val="single" w:sz="4" w:space="0" w:color="auto"/>
              <w:left w:val="single" w:sz="4" w:space="0" w:color="auto"/>
              <w:bottom w:val="single" w:sz="4" w:space="0" w:color="auto"/>
              <w:right w:val="single" w:sz="4" w:space="0" w:color="auto"/>
            </w:tcBorders>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13.19</w:t>
            </w:r>
          </w:p>
        </w:tc>
        <w:tc>
          <w:tcPr>
            <w:tcW w:w="127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58.24</w:t>
            </w:r>
          </w:p>
        </w:tc>
        <w:tc>
          <w:tcPr>
            <w:tcW w:w="1305" w:type="dxa"/>
            <w:tcBorders>
              <w:top w:val="single" w:sz="4" w:space="0" w:color="auto"/>
              <w:left w:val="single" w:sz="4" w:space="0" w:color="auto"/>
              <w:bottom w:val="single" w:sz="4" w:space="0" w:color="auto"/>
              <w:right w:val="single" w:sz="4" w:space="0" w:color="auto"/>
            </w:tcBorders>
            <w:hideMark/>
          </w:tcPr>
          <w:p w:rsidR="007E53A8" w:rsidRPr="00954433" w:rsidRDefault="007E53A8" w:rsidP="0084058C">
            <w:pPr>
              <w:spacing w:after="0" w:line="240" w:lineRule="auto"/>
              <w:jc w:val="center"/>
              <w:rPr>
                <w:rFonts w:ascii="Times New Roman" w:hAnsi="Times New Roman"/>
                <w:bCs/>
                <w:color w:val="00B050"/>
                <w:sz w:val="18"/>
                <w:szCs w:val="18"/>
              </w:rPr>
            </w:pPr>
            <w:r w:rsidRPr="00954433">
              <w:rPr>
                <w:rFonts w:ascii="Times New Roman" w:hAnsi="Times New Roman"/>
                <w:bCs/>
                <w:color w:val="00B050"/>
                <w:sz w:val="18"/>
                <w:szCs w:val="18"/>
              </w:rPr>
              <w:t>114.51</w:t>
            </w:r>
          </w:p>
        </w:tc>
      </w:tr>
    </w:tbl>
    <w:p w:rsidR="007E53A8" w:rsidRPr="00954433" w:rsidRDefault="007E53A8" w:rsidP="007E53A8">
      <w:pPr>
        <w:rPr>
          <w:color w:val="00B050"/>
        </w:rPr>
      </w:pPr>
    </w:p>
    <w:p w:rsidR="00241C27" w:rsidRPr="00954433" w:rsidRDefault="00241C27" w:rsidP="00241C27">
      <w:pPr>
        <w:jc w:val="center"/>
        <w:rPr>
          <w:rFonts w:ascii="Mangal" w:hAnsi="Mangal" w:cs="Mangal"/>
          <w:color w:val="00B050"/>
        </w:rPr>
      </w:pPr>
    </w:p>
    <w:sectPr w:rsidR="00241C27" w:rsidRPr="00954433" w:rsidSect="009F37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EF26C9"/>
    <w:rsid w:val="000452E3"/>
    <w:rsid w:val="001A3623"/>
    <w:rsid w:val="00241C27"/>
    <w:rsid w:val="003A4CF4"/>
    <w:rsid w:val="003B24BA"/>
    <w:rsid w:val="003E66E5"/>
    <w:rsid w:val="004C2E4F"/>
    <w:rsid w:val="005248D3"/>
    <w:rsid w:val="00615336"/>
    <w:rsid w:val="006A7B9F"/>
    <w:rsid w:val="007E53A8"/>
    <w:rsid w:val="00954433"/>
    <w:rsid w:val="009F37EC"/>
    <w:rsid w:val="00B42066"/>
    <w:rsid w:val="00C67721"/>
    <w:rsid w:val="00D26A28"/>
    <w:rsid w:val="00EF26C9"/>
    <w:rsid w:val="00F54E2E"/>
    <w:rsid w:val="00FB18F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7E53A8"/>
    <w:rPr>
      <w:rFonts w:ascii="Courier New" w:eastAsia="Times New Roman" w:hAnsi="Courier New" w:cs="Courier New"/>
      <w:sz w:val="20"/>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Babu</dc:creator>
  <cp:keywords/>
  <dc:description/>
  <cp:lastModifiedBy>Ashok Babu</cp:lastModifiedBy>
  <cp:revision>13</cp:revision>
  <dcterms:created xsi:type="dcterms:W3CDTF">2018-03-05T06:44:00Z</dcterms:created>
  <dcterms:modified xsi:type="dcterms:W3CDTF">2018-03-07T09:54:00Z</dcterms:modified>
</cp:coreProperties>
</file>