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51" w:rsidRDefault="00DD2551" w:rsidP="001B4686">
      <w:pPr>
        <w:spacing w:after="0" w:line="240" w:lineRule="auto"/>
        <w:jc w:val="center"/>
        <w:rPr>
          <w:rFonts w:ascii="Mangal" w:hAnsi="Mangal"/>
          <w:sz w:val="20"/>
        </w:rPr>
      </w:pPr>
      <w:bookmarkStart w:id="0" w:name="_GoBack"/>
      <w:bookmarkEnd w:id="0"/>
    </w:p>
    <w:p w:rsidR="00DD2551" w:rsidRDefault="00DD2551" w:rsidP="001B4686">
      <w:pPr>
        <w:spacing w:after="0" w:line="240" w:lineRule="auto"/>
        <w:jc w:val="center"/>
        <w:rPr>
          <w:rFonts w:ascii="Mangal" w:hAnsi="Mangal"/>
          <w:sz w:val="20"/>
        </w:rPr>
      </w:pPr>
    </w:p>
    <w:p w:rsidR="00F20F4D" w:rsidRDefault="00F20F4D" w:rsidP="001B4686">
      <w:pPr>
        <w:spacing w:after="0" w:line="240" w:lineRule="auto"/>
        <w:jc w:val="center"/>
        <w:rPr>
          <w:rFonts w:ascii="Mangal" w:hAnsi="Mangal"/>
          <w:sz w:val="20"/>
        </w:rPr>
      </w:pPr>
    </w:p>
    <w:p w:rsidR="001B4686" w:rsidRPr="0089360F" w:rsidRDefault="001B4686" w:rsidP="001B4686">
      <w:pPr>
        <w:spacing w:after="0" w:line="240" w:lineRule="auto"/>
        <w:jc w:val="center"/>
        <w:rPr>
          <w:rFonts w:ascii="Mangal" w:hAnsi="Mangal"/>
          <w:sz w:val="20"/>
        </w:rPr>
      </w:pPr>
      <w:r w:rsidRPr="0089360F">
        <w:rPr>
          <w:rFonts w:ascii="Mangal" w:hAnsi="Mangal"/>
          <w:sz w:val="20"/>
          <w:cs/>
        </w:rPr>
        <w:t>भारत सरकार</w:t>
      </w:r>
    </w:p>
    <w:p w:rsidR="001B4686" w:rsidRPr="0089360F" w:rsidRDefault="001B4686" w:rsidP="001B4686">
      <w:pPr>
        <w:spacing w:after="0" w:line="240" w:lineRule="auto"/>
        <w:jc w:val="center"/>
        <w:rPr>
          <w:rFonts w:ascii="Mangal" w:hAnsi="Mangal"/>
          <w:sz w:val="20"/>
        </w:rPr>
      </w:pPr>
      <w:r w:rsidRPr="0089360F">
        <w:rPr>
          <w:rFonts w:ascii="Mangal" w:hAnsi="Mangal"/>
          <w:sz w:val="20"/>
          <w:cs/>
        </w:rPr>
        <w:t>वाणिज्य और उद्योग मंत्रालय</w:t>
      </w:r>
    </w:p>
    <w:p w:rsidR="001B4686" w:rsidRPr="0089360F" w:rsidRDefault="001B4686" w:rsidP="001B4686">
      <w:pPr>
        <w:spacing w:after="0" w:line="240" w:lineRule="auto"/>
        <w:jc w:val="center"/>
        <w:rPr>
          <w:rFonts w:ascii="Mangal" w:hAnsi="Mangal"/>
          <w:b/>
          <w:bCs/>
          <w:sz w:val="20"/>
        </w:rPr>
      </w:pPr>
      <w:r w:rsidRPr="0089360F">
        <w:rPr>
          <w:rFonts w:ascii="Mangal" w:hAnsi="Mangal"/>
          <w:sz w:val="20"/>
          <w:cs/>
        </w:rPr>
        <w:t>औद्योगिक नीति एवं संवर्धन विभाग</w:t>
      </w:r>
    </w:p>
    <w:p w:rsidR="001B4686" w:rsidRPr="0089360F" w:rsidRDefault="001B4686" w:rsidP="001B4686">
      <w:pPr>
        <w:spacing w:line="0" w:lineRule="atLeast"/>
        <w:ind w:right="420"/>
        <w:jc w:val="center"/>
        <w:rPr>
          <w:rFonts w:ascii="Mangal" w:hAnsi="Mangal"/>
          <w:b/>
          <w:bCs/>
          <w:sz w:val="20"/>
          <w:u w:val="single"/>
        </w:rPr>
      </w:pPr>
      <w:r w:rsidRPr="0089360F">
        <w:rPr>
          <w:rFonts w:ascii="Mangal" w:hAnsi="Mangal"/>
          <w:b/>
          <w:bCs/>
          <w:sz w:val="20"/>
        </w:rPr>
        <w:t xml:space="preserve">  </w:t>
      </w:r>
      <w:r w:rsidRPr="0089360F">
        <w:rPr>
          <w:rFonts w:ascii="Mangal" w:hAnsi="Mangal"/>
          <w:b/>
          <w:bCs/>
          <w:sz w:val="20"/>
          <w:cs/>
        </w:rPr>
        <w:t>राज्‍य सभा</w:t>
      </w:r>
    </w:p>
    <w:p w:rsidR="001B4686" w:rsidRPr="0089360F" w:rsidRDefault="001B4686" w:rsidP="001B4686">
      <w:pPr>
        <w:spacing w:line="360" w:lineRule="auto"/>
        <w:jc w:val="right"/>
        <w:rPr>
          <w:rFonts w:ascii="Mangal" w:hAnsi="Mangal"/>
          <w:b/>
          <w:bCs/>
          <w:sz w:val="20"/>
          <w:u w:val="single"/>
        </w:rPr>
      </w:pPr>
      <w:r w:rsidRPr="0089360F">
        <w:rPr>
          <w:rFonts w:ascii="Mangal" w:hAnsi="Mangal"/>
          <w:b/>
          <w:bCs/>
          <w:sz w:val="20"/>
          <w:u w:val="single"/>
          <w:cs/>
        </w:rPr>
        <w:t xml:space="preserve">अतारांकित प्रश्‍न संख्या: </w:t>
      </w:r>
      <w:r w:rsidRPr="0089360F">
        <w:rPr>
          <w:rFonts w:ascii="Mangal" w:hAnsi="Mangal"/>
          <w:b/>
          <w:bCs/>
          <w:sz w:val="20"/>
          <w:u w:val="single"/>
        </w:rPr>
        <w:t>58</w:t>
      </w:r>
    </w:p>
    <w:p w:rsidR="001B4686" w:rsidRPr="0089360F" w:rsidRDefault="001B4686" w:rsidP="001B4686">
      <w:pPr>
        <w:spacing w:line="360" w:lineRule="auto"/>
        <w:jc w:val="center"/>
        <w:rPr>
          <w:rFonts w:ascii="Mangal" w:hAnsi="Mangal"/>
          <w:b/>
          <w:bCs/>
          <w:sz w:val="20"/>
          <w:u w:val="single"/>
        </w:rPr>
      </w:pPr>
      <w:r w:rsidRPr="0089360F">
        <w:rPr>
          <w:rFonts w:hAnsi="Mangal"/>
          <w:b/>
          <w:bCs/>
          <w:sz w:val="20"/>
          <w:u w:val="single"/>
          <w:cs/>
        </w:rPr>
        <w:t>बुधवार</w:t>
      </w:r>
      <w:r w:rsidRPr="0089360F">
        <w:rPr>
          <w:rFonts w:ascii="Mangal" w:hAnsi="Mangal"/>
          <w:b/>
          <w:bCs/>
          <w:sz w:val="20"/>
          <w:u w:val="single"/>
        </w:rPr>
        <w:t xml:space="preserve">, 18 </w:t>
      </w:r>
      <w:r w:rsidRPr="0089360F">
        <w:rPr>
          <w:rFonts w:ascii="Mangal" w:hAnsi="Mangal"/>
          <w:b/>
          <w:bCs/>
          <w:sz w:val="20"/>
          <w:u w:val="single"/>
          <w:cs/>
        </w:rPr>
        <w:t>जुलाई</w:t>
      </w:r>
      <w:r w:rsidRPr="0089360F">
        <w:rPr>
          <w:rFonts w:ascii="Mangal" w:hAnsi="Mangal"/>
          <w:b/>
          <w:bCs/>
          <w:sz w:val="20"/>
          <w:u w:val="single"/>
        </w:rPr>
        <w:t>,  2018</w:t>
      </w:r>
      <w:r w:rsidRPr="0089360F">
        <w:rPr>
          <w:rFonts w:ascii="Mangal" w:hAnsi="Mangal"/>
          <w:b/>
          <w:bCs/>
          <w:sz w:val="20"/>
          <w:u w:val="single"/>
          <w:cs/>
        </w:rPr>
        <w:t xml:space="preserve"> को उत्तर दिए जाने के लिए</w:t>
      </w:r>
    </w:p>
    <w:p w:rsidR="001B4686" w:rsidRPr="0089360F" w:rsidRDefault="001B4686" w:rsidP="001B4686">
      <w:pPr>
        <w:autoSpaceDE w:val="0"/>
        <w:autoSpaceDN w:val="0"/>
        <w:adjustRightInd w:val="0"/>
        <w:spacing w:after="0" w:line="240" w:lineRule="auto"/>
        <w:jc w:val="center"/>
        <w:rPr>
          <w:rFonts w:ascii="Mangal" w:hAnsi="Mangal" w:cs="Mangal"/>
          <w:b/>
          <w:bCs/>
          <w:sz w:val="20"/>
        </w:rPr>
      </w:pPr>
      <w:r w:rsidRPr="0089360F">
        <w:rPr>
          <w:rFonts w:ascii="Mangal" w:hAnsi="Mangal" w:cs="Mangal"/>
          <w:b/>
          <w:bCs/>
          <w:sz w:val="20"/>
          <w:cs/>
        </w:rPr>
        <w:t>मेक इन इंडिया कार्यक्रम का नवीकरण</w:t>
      </w:r>
    </w:p>
    <w:p w:rsidR="001B4686" w:rsidRPr="0089360F" w:rsidRDefault="001B4686" w:rsidP="001B4686">
      <w:pPr>
        <w:autoSpaceDE w:val="0"/>
        <w:autoSpaceDN w:val="0"/>
        <w:adjustRightInd w:val="0"/>
        <w:spacing w:after="0" w:line="240" w:lineRule="auto"/>
        <w:rPr>
          <w:rFonts w:ascii="Mangal" w:hAnsi="Mangal" w:cs="Mangal"/>
          <w:b/>
          <w:bCs/>
          <w:sz w:val="20"/>
        </w:rPr>
      </w:pPr>
    </w:p>
    <w:p w:rsidR="001B4686" w:rsidRPr="0089360F" w:rsidRDefault="001B4686" w:rsidP="001B4686">
      <w:pPr>
        <w:autoSpaceDE w:val="0"/>
        <w:autoSpaceDN w:val="0"/>
        <w:adjustRightInd w:val="0"/>
        <w:spacing w:after="0" w:line="240" w:lineRule="auto"/>
        <w:rPr>
          <w:rFonts w:ascii="Mangal" w:hAnsi="Mangal" w:cs="Mangal"/>
          <w:b/>
          <w:bCs/>
          <w:sz w:val="20"/>
        </w:rPr>
      </w:pPr>
      <w:r w:rsidRPr="0089360F">
        <w:rPr>
          <w:rFonts w:ascii="Mangal" w:hAnsi="Mangal"/>
          <w:b/>
          <w:bCs/>
          <w:sz w:val="20"/>
          <w:cs/>
        </w:rPr>
        <w:t>अता.प्र.सं.  58</w:t>
      </w:r>
      <w:r w:rsidRPr="0089360F">
        <w:rPr>
          <w:rFonts w:ascii="Mangal" w:hAnsi="Mangal"/>
          <w:b/>
          <w:bCs/>
          <w:sz w:val="20"/>
        </w:rPr>
        <w:t xml:space="preserve">. </w:t>
      </w:r>
      <w:r w:rsidRPr="0089360F">
        <w:rPr>
          <w:rFonts w:ascii="Mangal" w:hAnsi="Mangal" w:cs="Mangal"/>
          <w:b/>
          <w:bCs/>
          <w:sz w:val="20"/>
          <w:cs/>
        </w:rPr>
        <w:t>श्री संजय सिंहः</w:t>
      </w:r>
    </w:p>
    <w:p w:rsidR="001B4686" w:rsidRPr="0089360F" w:rsidRDefault="001B4686" w:rsidP="001B4686">
      <w:pPr>
        <w:autoSpaceDE w:val="0"/>
        <w:autoSpaceDN w:val="0"/>
        <w:adjustRightInd w:val="0"/>
        <w:spacing w:after="0" w:line="240" w:lineRule="auto"/>
        <w:rPr>
          <w:rFonts w:ascii="Mangal" w:hAnsi="Mangal"/>
          <w:b/>
          <w:bCs/>
          <w:sz w:val="10"/>
          <w:szCs w:val="10"/>
        </w:rPr>
      </w:pPr>
    </w:p>
    <w:p w:rsidR="001B4686" w:rsidRDefault="001B4686" w:rsidP="0089360F">
      <w:pPr>
        <w:spacing w:after="0" w:line="120" w:lineRule="atLeast"/>
        <w:rPr>
          <w:rFonts w:ascii="Mangal" w:hAnsi="Mangal"/>
          <w:b/>
          <w:bCs/>
          <w:sz w:val="20"/>
        </w:rPr>
      </w:pPr>
      <w:r w:rsidRPr="0089360F">
        <w:rPr>
          <w:rFonts w:ascii="Mangal" w:hAnsi="Mangal"/>
          <w:b/>
          <w:bCs/>
          <w:sz w:val="20"/>
          <w:cs/>
        </w:rPr>
        <w:t>क्या वाणिज्य और उद्योग मंत्री यह बताने की कृपा करेंगे किः</w:t>
      </w:r>
    </w:p>
    <w:p w:rsidR="00E40F79" w:rsidRPr="0089360F" w:rsidRDefault="00E40F79" w:rsidP="0089360F">
      <w:pPr>
        <w:spacing w:after="0" w:line="120" w:lineRule="atLeast"/>
        <w:rPr>
          <w:rFonts w:ascii="Mangal" w:hAnsi="Mangal"/>
          <w:b/>
          <w:bCs/>
          <w:sz w:val="20"/>
        </w:rPr>
      </w:pPr>
    </w:p>
    <w:p w:rsidR="001B4686" w:rsidRPr="0089360F" w:rsidRDefault="001B4686" w:rsidP="0089360F">
      <w:pPr>
        <w:autoSpaceDE w:val="0"/>
        <w:autoSpaceDN w:val="0"/>
        <w:adjustRightInd w:val="0"/>
        <w:spacing w:after="0" w:line="120" w:lineRule="atLeast"/>
        <w:rPr>
          <w:rFonts w:ascii="Mangal" w:hAnsi="Mangal" w:cs="Mangal"/>
          <w:sz w:val="20"/>
        </w:rPr>
      </w:pPr>
      <w:r w:rsidRPr="0089360F">
        <w:rPr>
          <w:rFonts w:ascii="Mangal" w:hAnsi="Mangal" w:cs="Mangal"/>
          <w:sz w:val="20"/>
        </w:rPr>
        <w:t>(</w:t>
      </w:r>
      <w:r w:rsidRPr="0089360F">
        <w:rPr>
          <w:rFonts w:ascii="Mangal" w:hAnsi="Mangal" w:cs="Mangal"/>
          <w:sz w:val="20"/>
          <w:cs/>
        </w:rPr>
        <w:t xml:space="preserve">क) </w:t>
      </w:r>
      <w:r w:rsidRPr="0089360F">
        <w:rPr>
          <w:rFonts w:ascii="Mangal" w:hAnsi="Mangal" w:cs="Mangal"/>
          <w:sz w:val="20"/>
          <w:cs/>
        </w:rPr>
        <w:tab/>
        <w:t xml:space="preserve">क्या यह सच है कि सरकार की योजना के </w:t>
      </w:r>
      <w:r w:rsidRPr="0089360F">
        <w:rPr>
          <w:rFonts w:ascii="Mangal" w:hAnsi="Mangal" w:cs="Mangal"/>
          <w:sz w:val="20"/>
        </w:rPr>
        <w:t>'</w:t>
      </w:r>
      <w:r w:rsidRPr="0089360F">
        <w:rPr>
          <w:rFonts w:ascii="Mangal" w:hAnsi="Mangal" w:cs="Mangal"/>
          <w:sz w:val="20"/>
          <w:cs/>
        </w:rPr>
        <w:t>मेक इन इंडिया</w:t>
      </w:r>
      <w:r w:rsidRPr="0089360F">
        <w:rPr>
          <w:rFonts w:ascii="Mangal" w:hAnsi="Mangal" w:cs="Mangal"/>
          <w:sz w:val="20"/>
        </w:rPr>
        <w:t xml:space="preserve">' </w:t>
      </w:r>
      <w:r w:rsidRPr="0089360F">
        <w:rPr>
          <w:rFonts w:ascii="Mangal" w:hAnsi="Mangal" w:cs="Mangal"/>
          <w:sz w:val="20"/>
          <w:cs/>
        </w:rPr>
        <w:t>कार्यक्रम को दस प्रमुख क्षेत्रों</w:t>
      </w:r>
    </w:p>
    <w:p w:rsidR="001B4686" w:rsidRPr="0089360F" w:rsidRDefault="001B4686" w:rsidP="0089360F">
      <w:pPr>
        <w:autoSpaceDE w:val="0"/>
        <w:autoSpaceDN w:val="0"/>
        <w:adjustRightInd w:val="0"/>
        <w:spacing w:after="0" w:line="0" w:lineRule="atLeast"/>
        <w:ind w:firstLine="720"/>
        <w:rPr>
          <w:rFonts w:ascii="Mangal" w:hAnsi="Mangal" w:cs="Mangal"/>
          <w:sz w:val="20"/>
        </w:rPr>
      </w:pPr>
      <w:r w:rsidRPr="0089360F">
        <w:rPr>
          <w:rFonts w:ascii="Mangal" w:hAnsi="Mangal" w:cs="Mangal"/>
          <w:sz w:val="20"/>
          <w:cs/>
        </w:rPr>
        <w:t xml:space="preserve">पर फोकस करते हुए </w:t>
      </w:r>
      <w:r w:rsidRPr="0089360F">
        <w:rPr>
          <w:rFonts w:ascii="Mangal" w:hAnsi="Mangal" w:cs="Mangal"/>
          <w:sz w:val="20"/>
        </w:rPr>
        <w:t>'</w:t>
      </w:r>
      <w:r w:rsidRPr="0089360F">
        <w:rPr>
          <w:rFonts w:ascii="Mangal" w:hAnsi="Mangal" w:cs="Mangal"/>
          <w:sz w:val="20"/>
          <w:cs/>
        </w:rPr>
        <w:t>मेक इन इंडिया 2.0</w:t>
      </w:r>
      <w:r w:rsidRPr="0089360F">
        <w:rPr>
          <w:rFonts w:ascii="Mangal" w:hAnsi="Mangal" w:cs="Mangal"/>
          <w:sz w:val="20"/>
        </w:rPr>
        <w:t xml:space="preserve">' </w:t>
      </w:r>
      <w:r w:rsidRPr="0089360F">
        <w:rPr>
          <w:rFonts w:ascii="Mangal" w:hAnsi="Mangal" w:cs="Mangal"/>
          <w:sz w:val="20"/>
          <w:cs/>
        </w:rPr>
        <w:t>के रूप में नवीकृत करने की है</w:t>
      </w:r>
      <w:r w:rsidRPr="0089360F">
        <w:rPr>
          <w:rFonts w:ascii="Mangal" w:hAnsi="Mangal" w:cs="Mangal"/>
          <w:sz w:val="20"/>
        </w:rPr>
        <w:t>;</w:t>
      </w:r>
    </w:p>
    <w:p w:rsidR="001B4686" w:rsidRPr="0089360F" w:rsidRDefault="001B4686" w:rsidP="0089360F">
      <w:pPr>
        <w:autoSpaceDE w:val="0"/>
        <w:autoSpaceDN w:val="0"/>
        <w:adjustRightInd w:val="0"/>
        <w:spacing w:after="0" w:line="0" w:lineRule="atLeast"/>
        <w:rPr>
          <w:rFonts w:ascii="Mangal" w:hAnsi="Mangal" w:cs="Mangal"/>
          <w:sz w:val="6"/>
          <w:szCs w:val="6"/>
        </w:rPr>
      </w:pPr>
    </w:p>
    <w:p w:rsidR="001B4686" w:rsidRPr="0089360F" w:rsidRDefault="001B4686" w:rsidP="0089360F">
      <w:pPr>
        <w:autoSpaceDE w:val="0"/>
        <w:autoSpaceDN w:val="0"/>
        <w:adjustRightInd w:val="0"/>
        <w:spacing w:after="0" w:line="0" w:lineRule="atLeast"/>
        <w:rPr>
          <w:rFonts w:ascii="Mangal" w:hAnsi="Mangal" w:cs="Mangal"/>
          <w:sz w:val="20"/>
        </w:rPr>
      </w:pPr>
      <w:r w:rsidRPr="0089360F">
        <w:rPr>
          <w:rFonts w:ascii="Mangal" w:hAnsi="Mangal" w:cs="Mangal"/>
          <w:sz w:val="20"/>
        </w:rPr>
        <w:t>(</w:t>
      </w:r>
      <w:r w:rsidRPr="0089360F">
        <w:rPr>
          <w:rFonts w:ascii="Mangal" w:hAnsi="Mangal" w:cs="Mangal"/>
          <w:sz w:val="20"/>
          <w:cs/>
        </w:rPr>
        <w:t xml:space="preserve">ख) </w:t>
      </w:r>
      <w:r w:rsidRPr="0089360F">
        <w:rPr>
          <w:rFonts w:ascii="Mangal" w:hAnsi="Mangal" w:cs="Mangal"/>
          <w:sz w:val="20"/>
          <w:cs/>
        </w:rPr>
        <w:tab/>
        <w:t>योजना के दायरे को पूर्व के पच्चीस क्षेत्रों की बजाए दस क्षेत्रों तक कम करने के क्या</w:t>
      </w:r>
    </w:p>
    <w:p w:rsidR="001B4686" w:rsidRPr="0089360F" w:rsidRDefault="001B4686" w:rsidP="0089360F">
      <w:pPr>
        <w:autoSpaceDE w:val="0"/>
        <w:autoSpaceDN w:val="0"/>
        <w:adjustRightInd w:val="0"/>
        <w:spacing w:after="0" w:line="0" w:lineRule="atLeast"/>
        <w:ind w:firstLine="720"/>
        <w:rPr>
          <w:rFonts w:ascii="Mangal" w:hAnsi="Mangal" w:cs="Mangal"/>
          <w:sz w:val="20"/>
        </w:rPr>
      </w:pPr>
      <w:r w:rsidRPr="0089360F">
        <w:rPr>
          <w:rFonts w:ascii="Mangal" w:hAnsi="Mangal" w:cs="Mangal"/>
          <w:sz w:val="20"/>
          <w:cs/>
        </w:rPr>
        <w:t>कारण हैं</w:t>
      </w:r>
      <w:r w:rsidRPr="0089360F">
        <w:rPr>
          <w:rFonts w:ascii="Mangal" w:hAnsi="Mangal" w:cs="Mangal"/>
          <w:sz w:val="20"/>
        </w:rPr>
        <w:t>;</w:t>
      </w:r>
    </w:p>
    <w:p w:rsidR="001B4686" w:rsidRPr="0089360F" w:rsidRDefault="001B4686" w:rsidP="0089360F">
      <w:pPr>
        <w:autoSpaceDE w:val="0"/>
        <w:autoSpaceDN w:val="0"/>
        <w:adjustRightInd w:val="0"/>
        <w:spacing w:after="0" w:line="0" w:lineRule="atLeast"/>
        <w:rPr>
          <w:rFonts w:ascii="Mangal" w:hAnsi="Mangal" w:cs="Mangal"/>
          <w:sz w:val="6"/>
          <w:szCs w:val="6"/>
        </w:rPr>
      </w:pPr>
    </w:p>
    <w:p w:rsidR="001B4686" w:rsidRPr="0089360F" w:rsidRDefault="001B4686" w:rsidP="0089360F">
      <w:pPr>
        <w:autoSpaceDE w:val="0"/>
        <w:autoSpaceDN w:val="0"/>
        <w:adjustRightInd w:val="0"/>
        <w:spacing w:after="0" w:line="0" w:lineRule="atLeast"/>
        <w:rPr>
          <w:rFonts w:ascii="Mangal" w:hAnsi="Mangal" w:cs="Mangal"/>
          <w:sz w:val="20"/>
        </w:rPr>
      </w:pPr>
      <w:r w:rsidRPr="0089360F">
        <w:rPr>
          <w:rFonts w:ascii="Mangal" w:hAnsi="Mangal" w:cs="Mangal"/>
          <w:sz w:val="20"/>
        </w:rPr>
        <w:t>(</w:t>
      </w:r>
      <w:r w:rsidRPr="0089360F">
        <w:rPr>
          <w:rFonts w:ascii="Mangal" w:hAnsi="Mangal" w:cs="Mangal"/>
          <w:sz w:val="20"/>
          <w:cs/>
        </w:rPr>
        <w:t>ग)</w:t>
      </w:r>
      <w:r w:rsidRPr="0089360F">
        <w:rPr>
          <w:rFonts w:ascii="Mangal" w:hAnsi="Mangal" w:cs="Mangal"/>
          <w:sz w:val="20"/>
          <w:cs/>
        </w:rPr>
        <w:tab/>
        <w:t>पूर्व के पच्चीस क्षेत्रों में से दस क्षेत्रों का चयन करने के आधार का ब्यौरा क्या है</w:t>
      </w:r>
      <w:r w:rsidRPr="0089360F">
        <w:rPr>
          <w:rFonts w:ascii="Mangal" w:hAnsi="Mangal" w:cs="Mangal"/>
          <w:sz w:val="20"/>
        </w:rPr>
        <w:t>;</w:t>
      </w:r>
    </w:p>
    <w:p w:rsidR="001B4686" w:rsidRPr="0089360F" w:rsidRDefault="001B4686" w:rsidP="0089360F">
      <w:pPr>
        <w:autoSpaceDE w:val="0"/>
        <w:autoSpaceDN w:val="0"/>
        <w:adjustRightInd w:val="0"/>
        <w:spacing w:after="0" w:line="0" w:lineRule="atLeast"/>
        <w:rPr>
          <w:rFonts w:ascii="Mangal" w:hAnsi="Mangal" w:cs="Mangal"/>
          <w:sz w:val="6"/>
          <w:szCs w:val="6"/>
        </w:rPr>
      </w:pPr>
    </w:p>
    <w:p w:rsidR="001B4686" w:rsidRPr="0089360F" w:rsidRDefault="001B4686" w:rsidP="0089360F">
      <w:pPr>
        <w:autoSpaceDE w:val="0"/>
        <w:autoSpaceDN w:val="0"/>
        <w:adjustRightInd w:val="0"/>
        <w:spacing w:after="0" w:line="0" w:lineRule="atLeast"/>
        <w:rPr>
          <w:rFonts w:ascii="Mangal" w:hAnsi="Mangal" w:cs="Mangal"/>
          <w:sz w:val="20"/>
        </w:rPr>
      </w:pPr>
      <w:r w:rsidRPr="0089360F">
        <w:rPr>
          <w:rFonts w:ascii="Mangal" w:hAnsi="Mangal" w:cs="Mangal"/>
          <w:sz w:val="20"/>
        </w:rPr>
        <w:t>(</w:t>
      </w:r>
      <w:r w:rsidRPr="0089360F">
        <w:rPr>
          <w:rFonts w:ascii="Mangal" w:hAnsi="Mangal" w:cs="Mangal"/>
          <w:sz w:val="20"/>
          <w:cs/>
        </w:rPr>
        <w:t xml:space="preserve">घ) </w:t>
      </w:r>
      <w:r w:rsidRPr="0089360F">
        <w:rPr>
          <w:rFonts w:ascii="Mangal" w:hAnsi="Mangal" w:cs="Mangal"/>
          <w:sz w:val="20"/>
          <w:cs/>
        </w:rPr>
        <w:tab/>
        <w:t>दस प्रमुख क्षेत्रों और सभी पच्चीस क्षेत्रों की सूची का ब्यौरा क्या है</w:t>
      </w:r>
      <w:r w:rsidRPr="0089360F">
        <w:rPr>
          <w:rFonts w:ascii="Mangal" w:hAnsi="Mangal" w:cs="Mangal"/>
          <w:sz w:val="20"/>
        </w:rPr>
        <w:t xml:space="preserve">; </w:t>
      </w:r>
      <w:r w:rsidRPr="0089360F">
        <w:rPr>
          <w:rFonts w:ascii="Mangal" w:hAnsi="Mangal" w:cs="Mangal"/>
          <w:sz w:val="20"/>
          <w:cs/>
        </w:rPr>
        <w:t>और</w:t>
      </w:r>
    </w:p>
    <w:p w:rsidR="001B4686" w:rsidRPr="0089360F" w:rsidRDefault="001B4686" w:rsidP="0089360F">
      <w:pPr>
        <w:autoSpaceDE w:val="0"/>
        <w:autoSpaceDN w:val="0"/>
        <w:adjustRightInd w:val="0"/>
        <w:spacing w:after="0" w:line="0" w:lineRule="atLeast"/>
        <w:rPr>
          <w:rFonts w:ascii="Mangal" w:hAnsi="Mangal" w:cs="Mangal"/>
          <w:sz w:val="6"/>
          <w:szCs w:val="6"/>
        </w:rPr>
      </w:pPr>
    </w:p>
    <w:p w:rsidR="001B4686" w:rsidRPr="0089360F" w:rsidRDefault="001B4686" w:rsidP="0089360F">
      <w:pPr>
        <w:spacing w:after="0" w:line="0" w:lineRule="atLeast"/>
        <w:rPr>
          <w:rFonts w:ascii="Mangal" w:hAnsi="Mangal" w:cs="Mangal"/>
          <w:sz w:val="20"/>
        </w:rPr>
      </w:pPr>
      <w:r w:rsidRPr="0089360F">
        <w:rPr>
          <w:rFonts w:ascii="Mangal" w:hAnsi="Mangal" w:cs="Mangal"/>
          <w:sz w:val="20"/>
        </w:rPr>
        <w:t>(</w:t>
      </w:r>
      <w:r w:rsidRPr="0089360F">
        <w:rPr>
          <w:rFonts w:ascii="Mangal" w:hAnsi="Mangal" w:cs="Mangal"/>
          <w:sz w:val="20"/>
          <w:cs/>
        </w:rPr>
        <w:t xml:space="preserve">ङ) </w:t>
      </w:r>
      <w:r w:rsidRPr="0089360F">
        <w:rPr>
          <w:rFonts w:ascii="Mangal" w:hAnsi="Mangal" w:cs="Mangal"/>
          <w:sz w:val="20"/>
          <w:cs/>
        </w:rPr>
        <w:tab/>
        <w:t>क्या अधिकांश क्षेत्रों के प्रति उदासीन प्रतिक्रिया के कारण यह कदम उठाया जा रहा है</w:t>
      </w:r>
      <w:r w:rsidRPr="0089360F">
        <w:rPr>
          <w:rFonts w:ascii="Mangal" w:hAnsi="Mangal" w:cs="Mangal"/>
          <w:sz w:val="20"/>
        </w:rPr>
        <w:t>?</w:t>
      </w:r>
    </w:p>
    <w:p w:rsidR="001B4686" w:rsidRPr="0089360F" w:rsidRDefault="001B4686" w:rsidP="001B4686">
      <w:pPr>
        <w:rPr>
          <w:rFonts w:ascii="Kruti Dev 010" w:hAnsi="Kruti Dev 010" w:cs="TT2EEEO00"/>
          <w:color w:val="231F20"/>
          <w:sz w:val="20"/>
        </w:rPr>
      </w:pPr>
    </w:p>
    <w:p w:rsidR="001B4686" w:rsidRPr="0089360F" w:rsidRDefault="001B4686" w:rsidP="001B4686">
      <w:pPr>
        <w:spacing w:after="0" w:line="0" w:lineRule="atLeast"/>
        <w:jc w:val="center"/>
        <w:rPr>
          <w:b/>
          <w:bCs/>
          <w:sz w:val="20"/>
        </w:rPr>
      </w:pPr>
      <w:r w:rsidRPr="0089360F">
        <w:rPr>
          <w:b/>
          <w:bCs/>
          <w:sz w:val="20"/>
          <w:cs/>
        </w:rPr>
        <w:t xml:space="preserve">उत्‍तर </w:t>
      </w:r>
    </w:p>
    <w:p w:rsidR="001B4686" w:rsidRPr="0089360F" w:rsidRDefault="001B4686" w:rsidP="001B4686">
      <w:pPr>
        <w:spacing w:after="0" w:line="0" w:lineRule="atLeast"/>
        <w:jc w:val="center"/>
        <w:rPr>
          <w:b/>
          <w:bCs/>
          <w:sz w:val="20"/>
        </w:rPr>
      </w:pPr>
      <w:r w:rsidRPr="0089360F">
        <w:rPr>
          <w:b/>
          <w:bCs/>
          <w:sz w:val="20"/>
          <w:cs/>
        </w:rPr>
        <w:t xml:space="preserve">वाणिज्‍य और उद्योग राज्‍य मंत्री  </w:t>
      </w:r>
    </w:p>
    <w:p w:rsidR="001B4686" w:rsidRDefault="001B4686" w:rsidP="001B4686">
      <w:pPr>
        <w:spacing w:after="0" w:line="0" w:lineRule="atLeast"/>
        <w:jc w:val="center"/>
        <w:rPr>
          <w:b/>
          <w:bCs/>
          <w:sz w:val="20"/>
        </w:rPr>
      </w:pPr>
      <w:r w:rsidRPr="0089360F">
        <w:rPr>
          <w:b/>
          <w:bCs/>
          <w:sz w:val="20"/>
          <w:cs/>
        </w:rPr>
        <w:t>(श्री सी. आर. चौधरी)</w:t>
      </w:r>
    </w:p>
    <w:p w:rsidR="0089360F" w:rsidRPr="0089360F" w:rsidRDefault="0089360F" w:rsidP="001B4686">
      <w:pPr>
        <w:spacing w:after="0" w:line="0" w:lineRule="atLeast"/>
        <w:jc w:val="center"/>
        <w:rPr>
          <w:b/>
          <w:bCs/>
          <w:sz w:val="20"/>
        </w:rPr>
      </w:pPr>
    </w:p>
    <w:p w:rsidR="001B4686" w:rsidRPr="0089360F" w:rsidRDefault="001B4686" w:rsidP="00D85557">
      <w:pPr>
        <w:spacing w:after="0" w:line="0" w:lineRule="atLeast"/>
        <w:ind w:left="1440" w:hanging="1440"/>
        <w:jc w:val="both"/>
        <w:rPr>
          <w:sz w:val="20"/>
        </w:rPr>
      </w:pPr>
      <w:r w:rsidRPr="0089360F">
        <w:rPr>
          <w:rFonts w:hint="cs"/>
          <w:b/>
          <w:bCs/>
          <w:sz w:val="20"/>
          <w:cs/>
          <w:lang w:val="en-IN"/>
        </w:rPr>
        <w:t>(क) से (</w:t>
      </w:r>
      <w:r w:rsidR="00D85557">
        <w:rPr>
          <w:rFonts w:hint="cs"/>
          <w:b/>
          <w:bCs/>
          <w:sz w:val="20"/>
          <w:cs/>
          <w:lang w:val="en-IN"/>
        </w:rPr>
        <w:t>ङ</w:t>
      </w:r>
      <w:r w:rsidRPr="0089360F">
        <w:rPr>
          <w:rFonts w:hint="cs"/>
          <w:b/>
          <w:bCs/>
          <w:sz w:val="20"/>
          <w:cs/>
          <w:lang w:val="en-IN"/>
        </w:rPr>
        <w:t>)</w:t>
      </w:r>
      <w:r w:rsidRPr="0089360F">
        <w:rPr>
          <w:b/>
          <w:bCs/>
          <w:sz w:val="20"/>
        </w:rPr>
        <w:t>:</w:t>
      </w:r>
      <w:r w:rsidRPr="0089360F">
        <w:rPr>
          <w:b/>
          <w:bCs/>
          <w:sz w:val="20"/>
          <w:lang w:val="en-IN"/>
        </w:rPr>
        <w:tab/>
      </w:r>
      <w:r w:rsidRPr="0089360F">
        <w:rPr>
          <w:sz w:val="20"/>
        </w:rPr>
        <w:t>‘</w:t>
      </w:r>
      <w:r w:rsidRPr="0089360F">
        <w:rPr>
          <w:rFonts w:hint="cs"/>
          <w:sz w:val="20"/>
          <w:cs/>
          <w:lang w:val="en-IN"/>
        </w:rPr>
        <w:t>मेक इन इंडिया</w:t>
      </w:r>
      <w:r w:rsidRPr="0089360F">
        <w:rPr>
          <w:sz w:val="20"/>
        </w:rPr>
        <w:t>’</w:t>
      </w:r>
      <w:r w:rsidRPr="0089360F">
        <w:rPr>
          <w:rFonts w:hint="cs"/>
          <w:sz w:val="20"/>
          <w:cs/>
          <w:lang w:val="en-IN"/>
        </w:rPr>
        <w:t xml:space="preserve"> पहल की शुरूआत 2014 में हुई</w:t>
      </w:r>
      <w:r w:rsidR="00D85557">
        <w:rPr>
          <w:rFonts w:hint="cs"/>
          <w:sz w:val="20"/>
          <w:cs/>
          <w:lang w:val="en-IN"/>
        </w:rPr>
        <w:t xml:space="preserve"> थी</w:t>
      </w:r>
      <w:r w:rsidRPr="0089360F">
        <w:rPr>
          <w:rFonts w:hint="cs"/>
          <w:sz w:val="20"/>
          <w:cs/>
          <w:lang w:val="en-IN"/>
        </w:rPr>
        <w:t>। 25 क्षेत्रों के लिए तैयार की गई कार्रवाई योजनाओं की समीक्षा की गई है और अब 27 क्षेत्रों पर ध्यान केन्द्रित किया जा रहा है। औद्योगिक नीति एवं संवर्धन विभाग 15 विनिर्माण क्षेत्रों की कार्रवाई योजना</w:t>
      </w:r>
      <w:r w:rsidR="00D85557">
        <w:rPr>
          <w:rFonts w:hint="cs"/>
          <w:sz w:val="20"/>
          <w:cs/>
          <w:lang w:val="en-IN"/>
        </w:rPr>
        <w:t>ओं</w:t>
      </w:r>
      <w:r w:rsidRPr="0089360F">
        <w:rPr>
          <w:rFonts w:hint="cs"/>
          <w:sz w:val="20"/>
          <w:cs/>
          <w:lang w:val="en-IN"/>
        </w:rPr>
        <w:t xml:space="preserve"> का समन्वय कर रहा है</w:t>
      </w:r>
      <w:r w:rsidR="00D85557">
        <w:rPr>
          <w:rFonts w:hint="cs"/>
          <w:sz w:val="20"/>
          <w:cs/>
          <w:lang w:val="en-IN"/>
        </w:rPr>
        <w:t>, जबकि</w:t>
      </w:r>
      <w:r w:rsidRPr="0089360F">
        <w:rPr>
          <w:rFonts w:hint="cs"/>
          <w:sz w:val="20"/>
          <w:cs/>
          <w:lang w:val="en-IN"/>
        </w:rPr>
        <w:t xml:space="preserve"> वाणिज्य विभाग 12 सेवा क्षेत्रों का समन्वय कर रहा है। </w:t>
      </w:r>
      <w:r w:rsidRPr="0089360F">
        <w:rPr>
          <w:sz w:val="20"/>
        </w:rPr>
        <w:t>‘</w:t>
      </w:r>
      <w:r w:rsidRPr="0089360F">
        <w:rPr>
          <w:rFonts w:hint="cs"/>
          <w:sz w:val="20"/>
          <w:cs/>
          <w:lang w:val="en-IN"/>
        </w:rPr>
        <w:t>मेक इन इंडिया</w:t>
      </w:r>
      <w:r w:rsidRPr="0089360F">
        <w:rPr>
          <w:sz w:val="20"/>
        </w:rPr>
        <w:t>’</w:t>
      </w:r>
      <w:r w:rsidRPr="0089360F">
        <w:rPr>
          <w:rFonts w:hint="cs"/>
          <w:sz w:val="20"/>
          <w:cs/>
        </w:rPr>
        <w:t xml:space="preserve"> के तहत पहले के 25 क्षेत्रों की सूची का समन्वय</w:t>
      </w:r>
      <w:r w:rsidR="00D85557">
        <w:rPr>
          <w:rFonts w:hint="cs"/>
          <w:sz w:val="20"/>
          <w:cs/>
        </w:rPr>
        <w:t xml:space="preserve"> कार्य</w:t>
      </w:r>
      <w:r w:rsidRPr="0089360F">
        <w:rPr>
          <w:rFonts w:hint="cs"/>
          <w:sz w:val="20"/>
          <w:cs/>
        </w:rPr>
        <w:t xml:space="preserve"> किया जा रहा है और 27 क्षेत्रों की</w:t>
      </w:r>
      <w:r w:rsidR="00D85557">
        <w:rPr>
          <w:rFonts w:hint="cs"/>
          <w:sz w:val="20"/>
          <w:cs/>
        </w:rPr>
        <w:t xml:space="preserve"> नई</w:t>
      </w:r>
      <w:r w:rsidRPr="0089360F">
        <w:rPr>
          <w:rFonts w:hint="cs"/>
          <w:sz w:val="20"/>
          <w:cs/>
        </w:rPr>
        <w:t xml:space="preserve"> संशोधित सूची अनुबंध</w:t>
      </w:r>
      <w:r w:rsidR="00D85557">
        <w:rPr>
          <w:rFonts w:hint="cs"/>
          <w:sz w:val="20"/>
          <w:cs/>
        </w:rPr>
        <w:t xml:space="preserve"> के रूप</w:t>
      </w:r>
      <w:r w:rsidRPr="0089360F">
        <w:rPr>
          <w:rFonts w:hint="cs"/>
          <w:sz w:val="20"/>
          <w:cs/>
        </w:rPr>
        <w:t xml:space="preserve"> में संलग्न है।</w:t>
      </w:r>
    </w:p>
    <w:p w:rsidR="001B4686" w:rsidRPr="0089360F" w:rsidRDefault="001B4686" w:rsidP="001B4686">
      <w:pPr>
        <w:spacing w:after="0" w:line="0" w:lineRule="atLeast"/>
        <w:jc w:val="center"/>
        <w:rPr>
          <w:sz w:val="20"/>
          <w:cs/>
        </w:rPr>
      </w:pPr>
      <w:r w:rsidRPr="0089360F">
        <w:rPr>
          <w:rFonts w:hint="cs"/>
          <w:sz w:val="20"/>
          <w:cs/>
        </w:rPr>
        <w:t>*****</w:t>
      </w:r>
    </w:p>
    <w:p w:rsidR="001B4686" w:rsidRPr="0089360F" w:rsidRDefault="001B4686">
      <w:pPr>
        <w:rPr>
          <w:sz w:val="20"/>
          <w:cs/>
        </w:rPr>
      </w:pPr>
      <w:r w:rsidRPr="0089360F">
        <w:rPr>
          <w:sz w:val="20"/>
          <w:cs/>
        </w:rPr>
        <w:br w:type="page"/>
      </w:r>
    </w:p>
    <w:p w:rsidR="00DD2551" w:rsidRDefault="00DD2551" w:rsidP="00B2698E">
      <w:pPr>
        <w:jc w:val="right"/>
        <w:rPr>
          <w:b/>
          <w:bCs/>
          <w:color w:val="000000"/>
          <w:sz w:val="20"/>
        </w:rPr>
      </w:pPr>
    </w:p>
    <w:p w:rsidR="00F20F4D" w:rsidRDefault="00F20F4D" w:rsidP="00B2698E">
      <w:pPr>
        <w:jc w:val="right"/>
        <w:rPr>
          <w:b/>
          <w:bCs/>
          <w:color w:val="000000"/>
          <w:sz w:val="20"/>
        </w:rPr>
      </w:pPr>
    </w:p>
    <w:p w:rsidR="0091674A" w:rsidRDefault="00B2698E" w:rsidP="00B2698E">
      <w:pPr>
        <w:jc w:val="right"/>
        <w:rPr>
          <w:b/>
          <w:bCs/>
          <w:color w:val="000000"/>
          <w:sz w:val="20"/>
        </w:rPr>
      </w:pPr>
      <w:r>
        <w:rPr>
          <w:rFonts w:hint="cs"/>
          <w:b/>
          <w:bCs/>
          <w:color w:val="000000"/>
          <w:sz w:val="20"/>
          <w:cs/>
        </w:rPr>
        <w:t>अनुबंध</w:t>
      </w:r>
    </w:p>
    <w:p w:rsidR="00CA3D32" w:rsidRPr="0089360F" w:rsidRDefault="00CA3D32" w:rsidP="00CA3D32">
      <w:pPr>
        <w:rPr>
          <w:rFonts w:ascii="Garamond" w:eastAsia="Times New Roman" w:hAnsi="Garamond"/>
          <w:b/>
          <w:bCs/>
          <w:color w:val="000000"/>
          <w:sz w:val="20"/>
          <w:lang w:eastAsia="en-IN"/>
        </w:rPr>
      </w:pPr>
      <w:r w:rsidRPr="0089360F">
        <w:rPr>
          <w:b/>
          <w:bCs/>
          <w:color w:val="000000"/>
          <w:sz w:val="20"/>
          <w:cs/>
        </w:rPr>
        <w:t xml:space="preserve">दिनांक </w:t>
      </w:r>
      <w:r w:rsidRPr="0089360F">
        <w:rPr>
          <w:rFonts w:hint="cs"/>
          <w:b/>
          <w:bCs/>
          <w:color w:val="000000"/>
          <w:sz w:val="20"/>
          <w:cs/>
        </w:rPr>
        <w:t>18.07.2018</w:t>
      </w:r>
      <w:r w:rsidRPr="0089360F">
        <w:rPr>
          <w:b/>
          <w:bCs/>
          <w:color w:val="000000"/>
          <w:sz w:val="20"/>
          <w:cs/>
        </w:rPr>
        <w:t xml:space="preserve"> को उत्‍तर दिए जाने के लिए नियत राज्‍य सभा अतारांकित प्रश्‍न संख्‍या </w:t>
      </w:r>
      <w:r w:rsidRPr="0089360F">
        <w:rPr>
          <w:rFonts w:hint="cs"/>
          <w:b/>
          <w:bCs/>
          <w:color w:val="000000"/>
          <w:sz w:val="20"/>
          <w:cs/>
        </w:rPr>
        <w:t xml:space="preserve">58 </w:t>
      </w:r>
      <w:r w:rsidRPr="0089360F">
        <w:rPr>
          <w:b/>
          <w:bCs/>
          <w:color w:val="000000"/>
          <w:sz w:val="20"/>
          <w:cs/>
        </w:rPr>
        <w:t>के उत्‍तर में उल्लिखित अनुबंध</w:t>
      </w:r>
    </w:p>
    <w:p w:rsidR="009F5ED1" w:rsidRPr="0089360F" w:rsidRDefault="001B4686" w:rsidP="001B4686">
      <w:pPr>
        <w:spacing w:line="0" w:lineRule="atLeast"/>
        <w:ind w:left="720"/>
        <w:jc w:val="both"/>
        <w:rPr>
          <w:rFonts w:ascii="Mangal" w:hAnsi="Mangal"/>
          <w:sz w:val="20"/>
        </w:rPr>
      </w:pPr>
      <w:r w:rsidRPr="0089360F">
        <w:rPr>
          <w:b/>
          <w:bCs/>
          <w:sz w:val="20"/>
        </w:rPr>
        <w:t>‘</w:t>
      </w:r>
      <w:r w:rsidRPr="0089360F">
        <w:rPr>
          <w:rFonts w:ascii="Mangal" w:hAnsi="Mangal" w:hint="cs"/>
          <w:b/>
          <w:bCs/>
          <w:sz w:val="20"/>
          <w:cs/>
        </w:rPr>
        <w:t>मेक इन इंडिया</w:t>
      </w:r>
      <w:r w:rsidRPr="0089360F">
        <w:rPr>
          <w:rFonts w:ascii="Mangal" w:hAnsi="Mangal"/>
          <w:b/>
          <w:bCs/>
          <w:sz w:val="20"/>
        </w:rPr>
        <w:t>’</w:t>
      </w:r>
      <w:r w:rsidRPr="0089360F">
        <w:rPr>
          <w:rFonts w:ascii="Mangal" w:hAnsi="Mangal" w:hint="cs"/>
          <w:b/>
          <w:bCs/>
          <w:sz w:val="20"/>
          <w:cs/>
        </w:rPr>
        <w:t xml:space="preserve"> पहल के अंतर्गत 25 क्षेत्रों की </w:t>
      </w:r>
      <w:r w:rsidR="009F5ED1" w:rsidRPr="0089360F">
        <w:rPr>
          <w:rFonts w:ascii="Mangal" w:hAnsi="Mangal" w:hint="cs"/>
          <w:b/>
          <w:bCs/>
          <w:sz w:val="20"/>
          <w:cs/>
        </w:rPr>
        <w:t>सूची</w:t>
      </w:r>
      <w:r w:rsidRPr="0089360F">
        <w:rPr>
          <w:rFonts w:ascii="Mangal" w:hAnsi="Mangal" w:hint="cs"/>
          <w:sz w:val="20"/>
          <w:cs/>
        </w:rPr>
        <w:t xml:space="preserve">: </w:t>
      </w:r>
    </w:p>
    <w:p w:rsidR="009F5ED1" w:rsidRPr="0089360F" w:rsidRDefault="009F5ED1" w:rsidP="009F5ED1">
      <w:pPr>
        <w:pStyle w:val="ListParagraph"/>
        <w:numPr>
          <w:ilvl w:val="0"/>
          <w:numId w:val="1"/>
        </w:numPr>
        <w:spacing w:line="0" w:lineRule="atLeast"/>
        <w:jc w:val="both"/>
        <w:rPr>
          <w:rFonts w:ascii="Mangal" w:hAnsi="Mangal"/>
          <w:sz w:val="20"/>
        </w:rPr>
      </w:pPr>
      <w:r w:rsidRPr="0089360F">
        <w:rPr>
          <w:rFonts w:ascii="Mangal" w:hAnsi="Mangal"/>
          <w:sz w:val="20"/>
          <w:cs/>
        </w:rPr>
        <w:t>ऑटोमोबाइल</w:t>
      </w:r>
      <w:r w:rsidRPr="0089360F">
        <w:rPr>
          <w:rFonts w:ascii="Mangal" w:hAnsi="Mangal"/>
          <w:sz w:val="20"/>
        </w:rPr>
        <w:t xml:space="preserve"> </w:t>
      </w:r>
    </w:p>
    <w:p w:rsidR="009F5ED1" w:rsidRPr="0089360F" w:rsidRDefault="009F5ED1" w:rsidP="009F5ED1">
      <w:pPr>
        <w:pStyle w:val="ListParagraph"/>
        <w:numPr>
          <w:ilvl w:val="0"/>
          <w:numId w:val="1"/>
        </w:numPr>
        <w:spacing w:line="0" w:lineRule="atLeast"/>
        <w:jc w:val="both"/>
        <w:rPr>
          <w:rFonts w:ascii="Mangal" w:hAnsi="Mangal"/>
          <w:sz w:val="20"/>
        </w:rPr>
      </w:pPr>
      <w:r w:rsidRPr="0089360F">
        <w:rPr>
          <w:rFonts w:ascii="Mangal" w:hAnsi="Mangal"/>
          <w:sz w:val="20"/>
          <w:cs/>
        </w:rPr>
        <w:t>ऑटो संघटक</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विमानन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जैव-प्रोद्योगिकी</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रसायन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निर्माण</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रक्षा विनिर्माण</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इलैक्ट्रिकल मशीनरी</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इलेक्‍ट्रोनिक</w:t>
      </w:r>
      <w:r w:rsidRPr="0089360F">
        <w:rPr>
          <w:rFonts w:ascii="Mangal" w:hAnsi="Mangal" w:hint="cs"/>
          <w:sz w:val="20"/>
          <w:cs/>
        </w:rPr>
        <w:t xml:space="preserve"> </w:t>
      </w:r>
      <w:r w:rsidRPr="0089360F">
        <w:rPr>
          <w:rFonts w:ascii="Mangal" w:hAnsi="Mangal"/>
          <w:sz w:val="20"/>
          <w:cs/>
        </w:rPr>
        <w:t>सिस्‍टम</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खाद्य प्रसंस्‍करण</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आईटी और बीपीएम</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चमड़ा</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मीडिया और मनोरंजन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खनन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तेल और गैस</w:t>
      </w:r>
    </w:p>
    <w:p w:rsidR="009F5ED1" w:rsidRPr="0089360F" w:rsidRDefault="00E42E12" w:rsidP="009F5ED1">
      <w:pPr>
        <w:pStyle w:val="ListParagraph"/>
        <w:numPr>
          <w:ilvl w:val="0"/>
          <w:numId w:val="1"/>
        </w:numPr>
        <w:spacing w:line="0" w:lineRule="atLeast"/>
        <w:jc w:val="both"/>
        <w:rPr>
          <w:rFonts w:ascii="Mangal" w:hAnsi="Mangal"/>
          <w:sz w:val="20"/>
        </w:rPr>
      </w:pPr>
      <w:r>
        <w:rPr>
          <w:rFonts w:ascii="Mangal" w:hAnsi="Mangal" w:hint="cs"/>
          <w:sz w:val="20"/>
          <w:cs/>
        </w:rPr>
        <w:t>फार्मास्यूटीकल्स</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पत्‍तन</w:t>
      </w:r>
      <w:r w:rsidR="009F5ED1" w:rsidRPr="0089360F">
        <w:rPr>
          <w:rFonts w:ascii="Mangal" w:hAnsi="Mangal" w:hint="cs"/>
          <w:sz w:val="20"/>
          <w:cs/>
        </w:rPr>
        <w:t xml:space="preserve"> और पोत परिवहन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रेलवे</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नवीकरणीय ऊर्जा</w:t>
      </w:r>
    </w:p>
    <w:p w:rsidR="009F5ED1" w:rsidRPr="0089360F" w:rsidRDefault="009F5ED1" w:rsidP="009F5ED1">
      <w:pPr>
        <w:pStyle w:val="ListParagraph"/>
        <w:numPr>
          <w:ilvl w:val="0"/>
          <w:numId w:val="1"/>
        </w:numPr>
        <w:spacing w:line="0" w:lineRule="atLeast"/>
        <w:jc w:val="both"/>
        <w:rPr>
          <w:rFonts w:ascii="Mangal" w:hAnsi="Mangal"/>
          <w:sz w:val="20"/>
        </w:rPr>
      </w:pPr>
      <w:r w:rsidRPr="0089360F">
        <w:rPr>
          <w:rFonts w:ascii="Mangal" w:hAnsi="Mangal" w:hint="cs"/>
          <w:sz w:val="20"/>
          <w:cs/>
        </w:rPr>
        <w:t>स</w:t>
      </w:r>
      <w:r w:rsidR="001B4686" w:rsidRPr="0089360F">
        <w:rPr>
          <w:rFonts w:ascii="Mangal" w:hAnsi="Mangal"/>
          <w:sz w:val="20"/>
          <w:cs/>
        </w:rPr>
        <w:t>डक और राजमार्ग</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अंतरिक्ष</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वस्‍त्र</w:t>
      </w:r>
      <w:r w:rsidRPr="0089360F">
        <w:rPr>
          <w:rFonts w:ascii="Mangal" w:hAnsi="Mangal"/>
          <w:sz w:val="20"/>
        </w:rPr>
        <w:t xml:space="preserve"> </w:t>
      </w:r>
      <w:r w:rsidRPr="0089360F">
        <w:rPr>
          <w:rFonts w:ascii="Mangal" w:hAnsi="Mangal" w:hint="cs"/>
          <w:sz w:val="20"/>
          <w:cs/>
        </w:rPr>
        <w:t>एवं परिधान</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ताप</w:t>
      </w:r>
      <w:r w:rsidRPr="0089360F">
        <w:rPr>
          <w:rFonts w:ascii="Mangal" w:hAnsi="Mangal" w:hint="cs"/>
          <w:sz w:val="20"/>
          <w:cs/>
        </w:rPr>
        <w:t xml:space="preserve"> वि‍द्युत</w:t>
      </w:r>
    </w:p>
    <w:p w:rsidR="009F5ED1"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 xml:space="preserve">पर्यटन </w:t>
      </w:r>
      <w:r w:rsidR="00B2698E">
        <w:rPr>
          <w:rFonts w:ascii="Mangal" w:hAnsi="Mangal" w:hint="cs"/>
          <w:sz w:val="20"/>
          <w:cs/>
        </w:rPr>
        <w:t>एवं आतिथ्य</w:t>
      </w:r>
      <w:r w:rsidRPr="0089360F">
        <w:rPr>
          <w:rFonts w:ascii="Mangal" w:hAnsi="Mangal" w:hint="cs"/>
          <w:sz w:val="20"/>
          <w:cs/>
        </w:rPr>
        <w:t xml:space="preserve"> </w:t>
      </w:r>
      <w:r w:rsidRPr="0089360F">
        <w:rPr>
          <w:rFonts w:ascii="Mangal" w:hAnsi="Mangal"/>
          <w:sz w:val="20"/>
          <w:cs/>
        </w:rPr>
        <w:t>और</w:t>
      </w:r>
    </w:p>
    <w:p w:rsidR="001B4686" w:rsidRPr="0089360F" w:rsidRDefault="001B4686" w:rsidP="009F5ED1">
      <w:pPr>
        <w:pStyle w:val="ListParagraph"/>
        <w:numPr>
          <w:ilvl w:val="0"/>
          <w:numId w:val="1"/>
        </w:numPr>
        <w:spacing w:line="0" w:lineRule="atLeast"/>
        <w:jc w:val="both"/>
        <w:rPr>
          <w:rFonts w:ascii="Mangal" w:hAnsi="Mangal"/>
          <w:sz w:val="20"/>
        </w:rPr>
      </w:pPr>
      <w:r w:rsidRPr="0089360F">
        <w:rPr>
          <w:rFonts w:ascii="Mangal" w:hAnsi="Mangal"/>
          <w:sz w:val="20"/>
          <w:cs/>
        </w:rPr>
        <w:t>स्‍वास्‍थ्‍य</w:t>
      </w:r>
    </w:p>
    <w:p w:rsidR="005D7635" w:rsidRPr="00351AF5" w:rsidRDefault="005D7635" w:rsidP="005D7635">
      <w:pPr>
        <w:rPr>
          <w:b/>
          <w:bCs/>
          <w:sz w:val="20"/>
        </w:rPr>
      </w:pPr>
      <w:r w:rsidRPr="00351AF5">
        <w:rPr>
          <w:rFonts w:cs="Mangal"/>
          <w:b/>
          <w:bCs/>
          <w:sz w:val="20"/>
          <w:cs/>
        </w:rPr>
        <w:t>27 क्षेत्रों की संशोधित सूची</w:t>
      </w:r>
    </w:p>
    <w:p w:rsidR="005D7635" w:rsidRPr="0089360F" w:rsidRDefault="005D7635" w:rsidP="0089360F">
      <w:pPr>
        <w:spacing w:after="0" w:line="0" w:lineRule="atLeast"/>
        <w:ind w:firstLine="720"/>
        <w:rPr>
          <w:sz w:val="20"/>
        </w:rPr>
      </w:pPr>
      <w:r w:rsidRPr="0089360F">
        <w:rPr>
          <w:rFonts w:cs="Mangal"/>
          <w:sz w:val="20"/>
          <w:cs/>
        </w:rPr>
        <w:t>(</w:t>
      </w:r>
      <w:proofErr w:type="spellStart"/>
      <w:r w:rsidRPr="0089360F">
        <w:rPr>
          <w:sz w:val="20"/>
        </w:rPr>
        <w:t>i</w:t>
      </w:r>
      <w:proofErr w:type="spellEnd"/>
      <w:r w:rsidRPr="0089360F">
        <w:rPr>
          <w:sz w:val="20"/>
        </w:rPr>
        <w:t xml:space="preserve">) </w:t>
      </w:r>
      <w:r w:rsidRPr="0089360F">
        <w:rPr>
          <w:rFonts w:cs="Mangal"/>
          <w:sz w:val="20"/>
          <w:cs/>
        </w:rPr>
        <w:t>एयरोस्पेस और रक्षा</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ii) </w:t>
      </w:r>
      <w:r w:rsidRPr="0089360F">
        <w:rPr>
          <w:rFonts w:cs="Mangal"/>
          <w:sz w:val="20"/>
          <w:cs/>
        </w:rPr>
        <w:t>ऑटोमोटिव और ऑटो घटक</w:t>
      </w:r>
    </w:p>
    <w:p w:rsidR="005D7635" w:rsidRPr="0089360F" w:rsidRDefault="005D7635" w:rsidP="0089360F">
      <w:pPr>
        <w:spacing w:after="0" w:line="0" w:lineRule="atLeast"/>
        <w:ind w:firstLine="720"/>
        <w:rPr>
          <w:sz w:val="20"/>
          <w:cs/>
        </w:rPr>
      </w:pPr>
      <w:r w:rsidRPr="0089360F">
        <w:rPr>
          <w:rFonts w:cs="Mangal"/>
          <w:sz w:val="20"/>
          <w:cs/>
        </w:rPr>
        <w:t>(</w:t>
      </w:r>
      <w:r w:rsidRPr="0089360F">
        <w:rPr>
          <w:sz w:val="20"/>
        </w:rPr>
        <w:t xml:space="preserve">iii) </w:t>
      </w:r>
      <w:r w:rsidR="00AE40E3" w:rsidRPr="0089360F">
        <w:rPr>
          <w:rFonts w:cs="Mangal" w:hint="cs"/>
          <w:sz w:val="20"/>
          <w:cs/>
        </w:rPr>
        <w:t>औषध निर्माण</w:t>
      </w:r>
      <w:r w:rsidRPr="0089360F">
        <w:rPr>
          <w:rFonts w:cs="Mangal"/>
          <w:sz w:val="20"/>
          <w:cs/>
        </w:rPr>
        <w:t xml:space="preserve"> और </w:t>
      </w:r>
      <w:r w:rsidR="00443EB0" w:rsidRPr="0089360F">
        <w:rPr>
          <w:rFonts w:cs="Mangal" w:hint="cs"/>
          <w:sz w:val="20"/>
          <w:cs/>
        </w:rPr>
        <w:t>चिकित्सा उपकरण</w:t>
      </w:r>
    </w:p>
    <w:p w:rsidR="005D7635" w:rsidRPr="0089360F" w:rsidRDefault="005D7635" w:rsidP="0089360F">
      <w:pPr>
        <w:spacing w:after="0" w:line="0" w:lineRule="atLeast"/>
        <w:ind w:firstLine="720"/>
        <w:rPr>
          <w:sz w:val="20"/>
        </w:rPr>
      </w:pPr>
      <w:r w:rsidRPr="0089360F">
        <w:rPr>
          <w:rFonts w:cs="Mangal"/>
          <w:sz w:val="20"/>
          <w:cs/>
        </w:rPr>
        <w:t>(</w:t>
      </w:r>
      <w:r w:rsidR="00705209" w:rsidRPr="0089360F">
        <w:rPr>
          <w:sz w:val="20"/>
        </w:rPr>
        <w:t>i</w:t>
      </w:r>
      <w:r w:rsidRPr="0089360F">
        <w:rPr>
          <w:sz w:val="20"/>
        </w:rPr>
        <w:t xml:space="preserve">v) </w:t>
      </w:r>
      <w:r w:rsidRPr="0089360F">
        <w:rPr>
          <w:rFonts w:cs="Mangal"/>
          <w:sz w:val="20"/>
          <w:cs/>
        </w:rPr>
        <w:t>जैव प्रौद्योगिकी</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v) </w:t>
      </w:r>
      <w:r w:rsidRPr="0089360F">
        <w:rPr>
          <w:rFonts w:cs="Mangal"/>
          <w:sz w:val="20"/>
          <w:cs/>
        </w:rPr>
        <w:t>पूंजीगत सामान</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vi) </w:t>
      </w:r>
      <w:r w:rsidR="00EE3D7F" w:rsidRPr="0089360F">
        <w:rPr>
          <w:rFonts w:cs="Mangal" w:hint="cs"/>
          <w:sz w:val="20"/>
          <w:cs/>
        </w:rPr>
        <w:t>वस्त्र</w:t>
      </w:r>
      <w:r w:rsidRPr="0089360F">
        <w:rPr>
          <w:rFonts w:cs="Mangal"/>
          <w:sz w:val="20"/>
          <w:cs/>
        </w:rPr>
        <w:t xml:space="preserve"> और परिधान</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vii) </w:t>
      </w:r>
      <w:r w:rsidRPr="0089360F">
        <w:rPr>
          <w:rFonts w:cs="Mangal"/>
          <w:sz w:val="20"/>
          <w:cs/>
        </w:rPr>
        <w:t>रसायन और पेट्रो रसायन</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viii) </w:t>
      </w:r>
      <w:r w:rsidR="0066292D" w:rsidRPr="0089360F">
        <w:rPr>
          <w:rFonts w:cs="Mangal"/>
          <w:sz w:val="20"/>
          <w:cs/>
        </w:rPr>
        <w:t xml:space="preserve">इलेक्ट्रॉनिक्स सिस्टम डिजाइन </w:t>
      </w:r>
      <w:r w:rsidR="0066292D" w:rsidRPr="0089360F">
        <w:rPr>
          <w:rFonts w:cs="Mangal" w:hint="cs"/>
          <w:sz w:val="20"/>
          <w:cs/>
        </w:rPr>
        <w:t xml:space="preserve">एण्ड मेन्युफेक्चरिंग </w:t>
      </w:r>
      <w:r w:rsidRPr="0089360F">
        <w:rPr>
          <w:rFonts w:cs="Mangal"/>
          <w:sz w:val="20"/>
          <w:cs/>
        </w:rPr>
        <w:t>(ईएसडीएम)</w:t>
      </w:r>
    </w:p>
    <w:p w:rsidR="00F20F4D" w:rsidRDefault="00F20F4D" w:rsidP="0089360F">
      <w:pPr>
        <w:spacing w:after="0" w:line="0" w:lineRule="atLeast"/>
        <w:ind w:firstLine="720"/>
        <w:rPr>
          <w:rFonts w:cs="Mangal"/>
          <w:sz w:val="20"/>
        </w:rPr>
      </w:pPr>
    </w:p>
    <w:p w:rsidR="00F20F4D" w:rsidRDefault="00F20F4D" w:rsidP="0089360F">
      <w:pPr>
        <w:spacing w:after="0" w:line="0" w:lineRule="atLeast"/>
        <w:ind w:firstLine="720"/>
        <w:rPr>
          <w:rFonts w:cs="Mangal"/>
          <w:sz w:val="20"/>
        </w:rPr>
      </w:pP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ix) </w:t>
      </w:r>
      <w:r w:rsidRPr="0089360F">
        <w:rPr>
          <w:rFonts w:cs="Mangal"/>
          <w:sz w:val="20"/>
          <w:cs/>
        </w:rPr>
        <w:t>चमड़ा और जूते</w:t>
      </w:r>
    </w:p>
    <w:p w:rsidR="005D7635" w:rsidRPr="0089360F" w:rsidRDefault="0066292D" w:rsidP="0089360F">
      <w:pPr>
        <w:spacing w:after="0" w:line="0" w:lineRule="atLeast"/>
        <w:ind w:firstLine="720"/>
        <w:rPr>
          <w:sz w:val="20"/>
        </w:rPr>
      </w:pPr>
      <w:r w:rsidRPr="0089360F">
        <w:rPr>
          <w:rFonts w:cs="Mangal"/>
          <w:sz w:val="20"/>
          <w:cs/>
        </w:rPr>
        <w:t>(</w:t>
      </w:r>
      <w:r w:rsidRPr="0089360F">
        <w:rPr>
          <w:rFonts w:cs="Mangal"/>
          <w:sz w:val="20"/>
        </w:rPr>
        <w:t>x</w:t>
      </w:r>
      <w:r w:rsidR="005D7635" w:rsidRPr="0089360F">
        <w:rPr>
          <w:rFonts w:cs="Mangal"/>
          <w:sz w:val="20"/>
          <w:cs/>
        </w:rPr>
        <w:t>) खाद्य प्रसंस्करण</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xi) </w:t>
      </w:r>
      <w:r w:rsidRPr="0089360F">
        <w:rPr>
          <w:rFonts w:cs="Mangal"/>
          <w:sz w:val="20"/>
          <w:cs/>
        </w:rPr>
        <w:t>रत्न और आभूषण</w:t>
      </w:r>
    </w:p>
    <w:p w:rsidR="005D7635" w:rsidRPr="0089360F" w:rsidRDefault="0066292D" w:rsidP="0089360F">
      <w:pPr>
        <w:spacing w:after="0" w:line="0" w:lineRule="atLeast"/>
        <w:ind w:firstLine="720"/>
        <w:rPr>
          <w:sz w:val="20"/>
          <w:cs/>
          <w:lang w:val="en-IN"/>
        </w:rPr>
      </w:pPr>
      <w:r w:rsidRPr="0089360F">
        <w:rPr>
          <w:rFonts w:cs="Mangal"/>
          <w:sz w:val="20"/>
          <w:cs/>
        </w:rPr>
        <w:t>(</w:t>
      </w:r>
      <w:r w:rsidRPr="0089360F">
        <w:rPr>
          <w:rFonts w:cs="Mangal"/>
          <w:sz w:val="20"/>
        </w:rPr>
        <w:t>xii</w:t>
      </w:r>
      <w:r w:rsidR="005D7635" w:rsidRPr="0089360F">
        <w:rPr>
          <w:rFonts w:cs="Mangal"/>
          <w:sz w:val="20"/>
          <w:cs/>
        </w:rPr>
        <w:t xml:space="preserve">) </w:t>
      </w:r>
      <w:r w:rsidRPr="0089360F">
        <w:rPr>
          <w:rFonts w:cs="Mangal" w:hint="cs"/>
          <w:sz w:val="20"/>
          <w:cs/>
          <w:lang w:val="en-IN"/>
        </w:rPr>
        <w:t>पोत परिवहन</w:t>
      </w:r>
    </w:p>
    <w:p w:rsidR="005D7635" w:rsidRPr="0089360F" w:rsidRDefault="005D7635" w:rsidP="0089360F">
      <w:pPr>
        <w:spacing w:after="0" w:line="0" w:lineRule="atLeast"/>
        <w:ind w:firstLine="720"/>
        <w:rPr>
          <w:sz w:val="20"/>
        </w:rPr>
      </w:pPr>
      <w:r w:rsidRPr="0089360F">
        <w:rPr>
          <w:rFonts w:cs="Mangal"/>
          <w:sz w:val="20"/>
          <w:cs/>
        </w:rPr>
        <w:t>(</w:t>
      </w:r>
      <w:r w:rsidR="0066292D" w:rsidRPr="0089360F">
        <w:rPr>
          <w:rFonts w:cs="Mangal"/>
          <w:sz w:val="20"/>
        </w:rPr>
        <w:t>x</w:t>
      </w:r>
      <w:r w:rsidRPr="0089360F">
        <w:rPr>
          <w:sz w:val="20"/>
        </w:rPr>
        <w:t xml:space="preserve">iii) </w:t>
      </w:r>
      <w:r w:rsidRPr="0089360F">
        <w:rPr>
          <w:rFonts w:cs="Mangal"/>
          <w:sz w:val="20"/>
          <w:cs/>
        </w:rPr>
        <w:t>रेल</w:t>
      </w:r>
    </w:p>
    <w:p w:rsidR="005D7635" w:rsidRPr="0089360F" w:rsidRDefault="005D7635" w:rsidP="0089360F">
      <w:pPr>
        <w:spacing w:after="0" w:line="0" w:lineRule="atLeast"/>
        <w:ind w:firstLine="720"/>
        <w:rPr>
          <w:sz w:val="20"/>
        </w:rPr>
      </w:pPr>
      <w:r w:rsidRPr="0089360F">
        <w:rPr>
          <w:rFonts w:cs="Mangal"/>
          <w:sz w:val="20"/>
          <w:cs/>
        </w:rPr>
        <w:t>(</w:t>
      </w:r>
      <w:r w:rsidR="0066292D" w:rsidRPr="0089360F">
        <w:rPr>
          <w:rFonts w:cs="Mangal"/>
          <w:sz w:val="20"/>
        </w:rPr>
        <w:t>x</w:t>
      </w:r>
      <w:r w:rsidRPr="0089360F">
        <w:rPr>
          <w:sz w:val="20"/>
        </w:rPr>
        <w:t xml:space="preserve">iv) </w:t>
      </w:r>
      <w:r w:rsidRPr="0089360F">
        <w:rPr>
          <w:rFonts w:cs="Mangal"/>
          <w:sz w:val="20"/>
          <w:cs/>
        </w:rPr>
        <w:t>निर्माण</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xv) </w:t>
      </w:r>
      <w:r w:rsidR="00D96B85" w:rsidRPr="0089360F">
        <w:rPr>
          <w:rFonts w:cs="Mangal" w:hint="cs"/>
          <w:sz w:val="20"/>
          <w:cs/>
          <w:lang w:val="en-IN"/>
        </w:rPr>
        <w:t>नवीन</w:t>
      </w:r>
      <w:r w:rsidRPr="0089360F">
        <w:rPr>
          <w:rFonts w:cs="Mangal"/>
          <w:sz w:val="20"/>
          <w:cs/>
        </w:rPr>
        <w:t xml:space="preserve"> और नवीकरणीय ऊर्जा</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xvi) </w:t>
      </w:r>
      <w:r w:rsidRPr="0089360F">
        <w:rPr>
          <w:rFonts w:cs="Mangal"/>
          <w:sz w:val="20"/>
          <w:cs/>
        </w:rPr>
        <w:t>सूचना प्रौद्योगिकी और सूचना प्रौद्योगिकी सक्षम सेवाएं (आईटी और आईटीईएस)</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xvii) </w:t>
      </w:r>
      <w:r w:rsidRPr="0089360F">
        <w:rPr>
          <w:rFonts w:cs="Mangal"/>
          <w:sz w:val="20"/>
          <w:cs/>
        </w:rPr>
        <w:t>पर्यटन और आतिथ्य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xviii) </w:t>
      </w:r>
      <w:r w:rsidRPr="0089360F">
        <w:rPr>
          <w:rFonts w:cs="Mangal"/>
          <w:sz w:val="20"/>
          <w:cs/>
        </w:rPr>
        <w:t>मेडिकल वैल्यू ट्रैवल</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xix) </w:t>
      </w:r>
      <w:r w:rsidRPr="0089360F">
        <w:rPr>
          <w:rFonts w:cs="Mangal"/>
          <w:sz w:val="20"/>
          <w:cs/>
        </w:rPr>
        <w:t xml:space="preserve">परिवहन और </w:t>
      </w:r>
      <w:r w:rsidR="003166A9">
        <w:rPr>
          <w:rFonts w:cs="Mangal" w:hint="cs"/>
          <w:sz w:val="20"/>
          <w:cs/>
        </w:rPr>
        <w:t>लॉजिस्टिक्स</w:t>
      </w:r>
      <w:r w:rsidRPr="0089360F">
        <w:rPr>
          <w:rFonts w:cs="Mangal"/>
          <w:sz w:val="20"/>
          <w:cs/>
        </w:rPr>
        <w:t xml:space="preserve"> सेवाएं</w:t>
      </w:r>
    </w:p>
    <w:p w:rsidR="005D7635" w:rsidRPr="0089360F" w:rsidRDefault="000D24A7" w:rsidP="0089360F">
      <w:pPr>
        <w:spacing w:after="0" w:line="0" w:lineRule="atLeast"/>
        <w:ind w:firstLine="720"/>
        <w:rPr>
          <w:sz w:val="20"/>
        </w:rPr>
      </w:pPr>
      <w:r w:rsidRPr="0089360F">
        <w:rPr>
          <w:rFonts w:cs="Mangal"/>
          <w:sz w:val="20"/>
          <w:cs/>
        </w:rPr>
        <w:t>(</w:t>
      </w:r>
      <w:r w:rsidRPr="0089360F">
        <w:rPr>
          <w:rFonts w:cs="Mangal"/>
          <w:sz w:val="20"/>
        </w:rPr>
        <w:t>xx</w:t>
      </w:r>
      <w:r w:rsidR="005D7635" w:rsidRPr="0089360F">
        <w:rPr>
          <w:rFonts w:cs="Mangal"/>
          <w:sz w:val="20"/>
          <w:cs/>
        </w:rPr>
        <w:t>) लेखा और वित्त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xxi) </w:t>
      </w:r>
      <w:r w:rsidR="00AA6D8A" w:rsidRPr="0089360F">
        <w:rPr>
          <w:rFonts w:cs="Mangal" w:hint="cs"/>
          <w:sz w:val="20"/>
          <w:cs/>
        </w:rPr>
        <w:t>श्रव्य दृश्य</w:t>
      </w:r>
      <w:r w:rsidRPr="0089360F">
        <w:rPr>
          <w:rFonts w:cs="Mangal"/>
          <w:sz w:val="20"/>
          <w:cs/>
        </w:rPr>
        <w:t xml:space="preserve">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xxii) </w:t>
      </w:r>
      <w:r w:rsidRPr="0089360F">
        <w:rPr>
          <w:rFonts w:cs="Mangal"/>
          <w:sz w:val="20"/>
          <w:cs/>
        </w:rPr>
        <w:t>कानूनी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xxiii) </w:t>
      </w:r>
      <w:r w:rsidRPr="0089360F">
        <w:rPr>
          <w:rFonts w:cs="Mangal"/>
          <w:sz w:val="20"/>
          <w:cs/>
        </w:rPr>
        <w:t>संचार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xxiv) </w:t>
      </w:r>
      <w:r w:rsidRPr="0089360F">
        <w:rPr>
          <w:rFonts w:cs="Mangal"/>
          <w:sz w:val="20"/>
          <w:cs/>
        </w:rPr>
        <w:t>निर्माण और संबंधित इंजीनियरिंग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xxv) </w:t>
      </w:r>
      <w:r w:rsidRPr="0089360F">
        <w:rPr>
          <w:rFonts w:cs="Mangal"/>
          <w:sz w:val="20"/>
          <w:cs/>
        </w:rPr>
        <w:t>पर्यावरण सेवाएं</w:t>
      </w:r>
    </w:p>
    <w:p w:rsidR="005D7635" w:rsidRPr="0089360F" w:rsidRDefault="005D7635" w:rsidP="0089360F">
      <w:pPr>
        <w:spacing w:after="0" w:line="0" w:lineRule="atLeast"/>
        <w:ind w:firstLine="720"/>
        <w:rPr>
          <w:sz w:val="20"/>
        </w:rPr>
      </w:pPr>
      <w:r w:rsidRPr="0089360F">
        <w:rPr>
          <w:rFonts w:cs="Mangal"/>
          <w:sz w:val="20"/>
          <w:cs/>
        </w:rPr>
        <w:t>(</w:t>
      </w:r>
      <w:r w:rsidRPr="0089360F">
        <w:rPr>
          <w:sz w:val="20"/>
        </w:rPr>
        <w:t xml:space="preserve">xxvi) </w:t>
      </w:r>
      <w:r w:rsidRPr="0089360F">
        <w:rPr>
          <w:rFonts w:cs="Mangal"/>
          <w:sz w:val="20"/>
          <w:cs/>
        </w:rPr>
        <w:t>वित्तीय सेवाएं</w:t>
      </w:r>
    </w:p>
    <w:p w:rsidR="00502FB4" w:rsidRPr="0089360F" w:rsidRDefault="005D7635" w:rsidP="0089360F">
      <w:pPr>
        <w:spacing w:after="0" w:line="0" w:lineRule="atLeast"/>
        <w:ind w:firstLine="720"/>
        <w:rPr>
          <w:rFonts w:cs="Mangal"/>
          <w:sz w:val="20"/>
        </w:rPr>
      </w:pPr>
      <w:r w:rsidRPr="0089360F">
        <w:rPr>
          <w:rFonts w:cs="Mangal"/>
          <w:sz w:val="20"/>
          <w:cs/>
        </w:rPr>
        <w:t>(</w:t>
      </w:r>
      <w:r w:rsidRPr="0089360F">
        <w:rPr>
          <w:sz w:val="20"/>
        </w:rPr>
        <w:t xml:space="preserve">xxvii) </w:t>
      </w:r>
      <w:r w:rsidRPr="0089360F">
        <w:rPr>
          <w:rFonts w:cs="Mangal"/>
          <w:sz w:val="20"/>
          <w:cs/>
        </w:rPr>
        <w:t>शिक्षा सेवाएं</w:t>
      </w:r>
    </w:p>
    <w:p w:rsidR="0089360F" w:rsidRPr="0089360F" w:rsidRDefault="0089360F" w:rsidP="0089360F">
      <w:pPr>
        <w:spacing w:after="0" w:line="0" w:lineRule="atLeast"/>
        <w:jc w:val="center"/>
        <w:rPr>
          <w:sz w:val="20"/>
        </w:rPr>
      </w:pPr>
      <w:r w:rsidRPr="0089360F">
        <w:rPr>
          <w:rFonts w:hint="cs"/>
          <w:sz w:val="20"/>
          <w:cs/>
        </w:rPr>
        <w:t>*****</w:t>
      </w:r>
    </w:p>
    <w:sectPr w:rsidR="0089360F" w:rsidRPr="0089360F" w:rsidSect="0089360F">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TT2EEEO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ECB"/>
    <w:multiLevelType w:val="hybridMultilevel"/>
    <w:tmpl w:val="5B0C5772"/>
    <w:lvl w:ilvl="0" w:tplc="1458FCB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86"/>
    <w:rsid w:val="000D24A7"/>
    <w:rsid w:val="0011411C"/>
    <w:rsid w:val="001B4686"/>
    <w:rsid w:val="00241AE1"/>
    <w:rsid w:val="003166A9"/>
    <w:rsid w:val="00351AF5"/>
    <w:rsid w:val="00443EB0"/>
    <w:rsid w:val="004858E6"/>
    <w:rsid w:val="005D7635"/>
    <w:rsid w:val="00634A3B"/>
    <w:rsid w:val="0066292D"/>
    <w:rsid w:val="00705209"/>
    <w:rsid w:val="0089360F"/>
    <w:rsid w:val="0091674A"/>
    <w:rsid w:val="009368AA"/>
    <w:rsid w:val="009F5ED1"/>
    <w:rsid w:val="00AA6D8A"/>
    <w:rsid w:val="00AE40E3"/>
    <w:rsid w:val="00B2698E"/>
    <w:rsid w:val="00B31C30"/>
    <w:rsid w:val="00CA3D32"/>
    <w:rsid w:val="00D85448"/>
    <w:rsid w:val="00D85557"/>
    <w:rsid w:val="00D96B85"/>
    <w:rsid w:val="00DD2551"/>
    <w:rsid w:val="00E40F79"/>
    <w:rsid w:val="00E42E12"/>
    <w:rsid w:val="00E91A36"/>
    <w:rsid w:val="00EE3D7F"/>
    <w:rsid w:val="00F20F4D"/>
    <w:rsid w:val="00F672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2018-07-17T12:25:00Z</cp:lastPrinted>
  <dcterms:created xsi:type="dcterms:W3CDTF">2018-07-18T03:48:00Z</dcterms:created>
  <dcterms:modified xsi:type="dcterms:W3CDTF">2018-07-18T03:48:00Z</dcterms:modified>
</cp:coreProperties>
</file>