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59" w:rsidRPr="00286CC6" w:rsidRDefault="00B47859" w:rsidP="00286CC6">
      <w:pPr>
        <w:pStyle w:val="NoSpacing"/>
        <w:rPr>
          <w:sz w:val="20"/>
        </w:rPr>
      </w:pPr>
      <w:r w:rsidRPr="00286CC6">
        <w:rPr>
          <w:sz w:val="20"/>
        </w:rPr>
        <w:t> </w:t>
      </w:r>
    </w:p>
    <w:p w:rsidR="00563630" w:rsidRPr="00DA0B2A" w:rsidRDefault="00563630" w:rsidP="00286CC6">
      <w:pPr>
        <w:pStyle w:val="NoSpacing"/>
        <w:jc w:val="center"/>
        <w:rPr>
          <w:rFonts w:ascii="Mangal" w:hAnsi="Mangal" w:cs="Mangal"/>
          <w:b/>
          <w:bCs/>
          <w:sz w:val="20"/>
          <w:lang w:val="en-US"/>
        </w:rPr>
      </w:pPr>
      <w:r w:rsidRPr="00DA0B2A">
        <w:rPr>
          <w:rFonts w:ascii="Mangal" w:hAnsi="Mangal" w:cs="Mangal"/>
          <w:b/>
          <w:bCs/>
          <w:sz w:val="20"/>
          <w:cs/>
        </w:rPr>
        <w:t>भारत सरकार</w:t>
      </w:r>
    </w:p>
    <w:p w:rsidR="00563630" w:rsidRPr="00DA0B2A" w:rsidRDefault="00563630" w:rsidP="00286CC6">
      <w:pPr>
        <w:pStyle w:val="NoSpacing"/>
        <w:jc w:val="center"/>
        <w:rPr>
          <w:rFonts w:ascii="Mangal" w:hAnsi="Mangal" w:cs="Mangal"/>
          <w:b/>
          <w:bCs/>
          <w:sz w:val="20"/>
          <w:lang w:val="en-US"/>
        </w:rPr>
      </w:pPr>
      <w:r w:rsidRPr="00DA0B2A">
        <w:rPr>
          <w:rFonts w:ascii="Mangal" w:hAnsi="Mangal" w:cs="Mangal"/>
          <w:b/>
          <w:bCs/>
          <w:sz w:val="20"/>
          <w:cs/>
        </w:rPr>
        <w:t>कृषि एवं किसान कल्‍याण मंत्रालय</w:t>
      </w:r>
    </w:p>
    <w:p w:rsidR="00563630" w:rsidRPr="00DA0B2A" w:rsidRDefault="00563630" w:rsidP="00286CC6">
      <w:pPr>
        <w:pStyle w:val="NoSpacing"/>
        <w:jc w:val="center"/>
        <w:rPr>
          <w:rFonts w:ascii="Mangal" w:hAnsi="Mangal" w:cs="Mangal"/>
          <w:b/>
          <w:bCs/>
          <w:sz w:val="20"/>
          <w:lang w:val="en-US"/>
        </w:rPr>
      </w:pPr>
      <w:r w:rsidRPr="00DA0B2A">
        <w:rPr>
          <w:rFonts w:ascii="Mangal" w:hAnsi="Mangal" w:cs="Mangal"/>
          <w:b/>
          <w:bCs/>
          <w:sz w:val="20"/>
          <w:cs/>
        </w:rPr>
        <w:t>कृषि</w:t>
      </w:r>
      <w:r w:rsidRPr="00DA0B2A">
        <w:rPr>
          <w:rFonts w:ascii="Mangal" w:hAnsi="Mangal" w:cs="Mangal"/>
          <w:b/>
          <w:bCs/>
          <w:sz w:val="20"/>
          <w:lang w:val="en-US"/>
        </w:rPr>
        <w:t>,</w:t>
      </w:r>
      <w:r w:rsidRPr="00DA0B2A">
        <w:rPr>
          <w:rFonts w:ascii="Mangal" w:hAnsi="Mangal" w:cs="Mangal"/>
          <w:b/>
          <w:bCs/>
          <w:sz w:val="20"/>
          <w:cs/>
        </w:rPr>
        <w:t xml:space="preserve"> सहकारिता एवं किसान कल्‍याण विभाग</w:t>
      </w:r>
    </w:p>
    <w:p w:rsidR="00563630" w:rsidRPr="00DA0B2A" w:rsidRDefault="001F3740" w:rsidP="00286CC6">
      <w:pPr>
        <w:pStyle w:val="NoSpacing"/>
        <w:jc w:val="center"/>
        <w:rPr>
          <w:rFonts w:ascii="Mangal" w:hAnsi="Mangal" w:cs="Mangal"/>
          <w:b/>
          <w:bCs/>
          <w:sz w:val="20"/>
          <w:lang w:val="en-US"/>
        </w:rPr>
      </w:pPr>
      <w:r w:rsidRPr="00DA0B2A">
        <w:rPr>
          <w:rFonts w:ascii="Mangal" w:hAnsi="Mangal" w:cs="Mangal" w:hint="cs"/>
          <w:b/>
          <w:bCs/>
          <w:sz w:val="20"/>
          <w:cs/>
        </w:rPr>
        <w:t>राज्‍य</w:t>
      </w:r>
      <w:r w:rsidR="00563630" w:rsidRPr="00DA0B2A">
        <w:rPr>
          <w:rFonts w:ascii="Mangal" w:hAnsi="Mangal" w:cs="Mangal"/>
          <w:b/>
          <w:bCs/>
          <w:sz w:val="20"/>
          <w:cs/>
        </w:rPr>
        <w:t xml:space="preserve"> सभा</w:t>
      </w:r>
    </w:p>
    <w:p w:rsidR="00563630" w:rsidRPr="00DA0B2A" w:rsidRDefault="00563630" w:rsidP="00286CC6">
      <w:pPr>
        <w:pStyle w:val="NoSpacing"/>
        <w:jc w:val="center"/>
        <w:rPr>
          <w:rFonts w:ascii="Mangal" w:hAnsi="Mangal" w:cs="Mangal"/>
          <w:b/>
          <w:bCs/>
          <w:sz w:val="20"/>
          <w:lang w:val="en-US"/>
        </w:rPr>
      </w:pPr>
      <w:r w:rsidRPr="00DA0B2A">
        <w:rPr>
          <w:rFonts w:ascii="Mangal" w:hAnsi="Mangal" w:cs="Mangal"/>
          <w:b/>
          <w:bCs/>
          <w:sz w:val="20"/>
          <w:cs/>
        </w:rPr>
        <w:t xml:space="preserve">अतारांकित प्रश्‍न सं. </w:t>
      </w:r>
      <w:r w:rsidR="001F3740" w:rsidRPr="00DA0B2A">
        <w:rPr>
          <w:rFonts w:ascii="Mangal" w:hAnsi="Mangal" w:cs="Mangal"/>
          <w:b/>
          <w:bCs/>
          <w:sz w:val="20"/>
          <w:cs/>
        </w:rPr>
        <w:t>340</w:t>
      </w:r>
    </w:p>
    <w:p w:rsidR="00563630" w:rsidRPr="00DA0B2A" w:rsidRDefault="001F3740" w:rsidP="00286CC6">
      <w:pPr>
        <w:pStyle w:val="NoSpacing"/>
        <w:jc w:val="center"/>
        <w:rPr>
          <w:rFonts w:ascii="Mangal" w:hAnsi="Mangal" w:cs="Mangal"/>
          <w:b/>
          <w:bCs/>
          <w:sz w:val="20"/>
        </w:rPr>
      </w:pPr>
      <w:r w:rsidRPr="00DA0B2A">
        <w:rPr>
          <w:rFonts w:ascii="Mangal" w:hAnsi="Mangal" w:cs="Mangal"/>
          <w:b/>
          <w:bCs/>
          <w:sz w:val="20"/>
          <w:cs/>
        </w:rPr>
        <w:t>20</w:t>
      </w:r>
      <w:r w:rsidR="00563630" w:rsidRPr="00DA0B2A">
        <w:rPr>
          <w:rFonts w:ascii="Mangal" w:hAnsi="Mangal" w:cs="Mangal"/>
          <w:b/>
          <w:bCs/>
          <w:sz w:val="20"/>
          <w:cs/>
        </w:rPr>
        <w:t xml:space="preserve"> </w:t>
      </w:r>
      <w:r w:rsidRPr="00DA0B2A">
        <w:rPr>
          <w:rFonts w:ascii="Mangal" w:hAnsi="Mangal" w:cs="Mangal"/>
          <w:b/>
          <w:bCs/>
          <w:sz w:val="20"/>
          <w:cs/>
        </w:rPr>
        <w:t>जुलाई</w:t>
      </w:r>
      <w:r w:rsidR="00563630" w:rsidRPr="00DA0B2A">
        <w:rPr>
          <w:rFonts w:ascii="Mangal" w:hAnsi="Mangal" w:cs="Mangal"/>
          <w:b/>
          <w:bCs/>
          <w:sz w:val="20"/>
          <w:lang w:val="en-US"/>
        </w:rPr>
        <w:t>,</w:t>
      </w:r>
      <w:r w:rsidR="00563630" w:rsidRPr="00DA0B2A">
        <w:rPr>
          <w:rFonts w:ascii="Mangal" w:hAnsi="Mangal" w:cs="Mangal"/>
          <w:b/>
          <w:bCs/>
          <w:sz w:val="20"/>
          <w:cs/>
        </w:rPr>
        <w:t xml:space="preserve"> 2018 को उत्‍तरार्थ</w:t>
      </w:r>
    </w:p>
    <w:p w:rsidR="00BD35A2" w:rsidRPr="00DA0B2A" w:rsidRDefault="00BD35A2" w:rsidP="00286CC6">
      <w:pPr>
        <w:pStyle w:val="NoSpacing"/>
        <w:rPr>
          <w:rFonts w:cs="Mangal"/>
          <w:b/>
          <w:bCs/>
          <w:sz w:val="20"/>
        </w:rPr>
      </w:pPr>
    </w:p>
    <w:p w:rsidR="006819F9" w:rsidRPr="00DA0B2A" w:rsidRDefault="00160986" w:rsidP="00DA0B2A">
      <w:pPr>
        <w:pStyle w:val="NoSpacing"/>
        <w:jc w:val="both"/>
        <w:rPr>
          <w:rFonts w:ascii="Mangal" w:hAnsi="Mangal" w:cs="Mangal"/>
          <w:b/>
          <w:bCs/>
          <w:sz w:val="20"/>
        </w:rPr>
      </w:pPr>
      <w:r w:rsidRPr="00DA0B2A">
        <w:rPr>
          <w:rFonts w:ascii="Mangal" w:hAnsi="Mangal" w:cs="Mangal"/>
          <w:b/>
          <w:bCs/>
          <w:sz w:val="20"/>
          <w:cs/>
        </w:rPr>
        <w:t xml:space="preserve">विषय: </w:t>
      </w:r>
      <w:r w:rsidR="006819F9" w:rsidRPr="00DA0B2A">
        <w:rPr>
          <w:rFonts w:ascii="Mangal" w:hAnsi="Mangal" w:cs="Mangal"/>
          <w:b/>
          <w:bCs/>
          <w:sz w:val="20"/>
          <w:cs/>
        </w:rPr>
        <w:t>किसानों को फसल कटाई प्रयोगों के लाभ</w:t>
      </w:r>
    </w:p>
    <w:p w:rsidR="00B83855" w:rsidRPr="00DA0B2A" w:rsidRDefault="006819F9" w:rsidP="00DA0B2A">
      <w:pPr>
        <w:pStyle w:val="NoSpacing"/>
        <w:jc w:val="both"/>
        <w:rPr>
          <w:rFonts w:ascii="Mangal" w:hAnsi="Mangal" w:cs="Mangal"/>
          <w:b/>
          <w:bCs/>
          <w:sz w:val="20"/>
        </w:rPr>
      </w:pPr>
      <w:r w:rsidRPr="00DA0B2A">
        <w:rPr>
          <w:rFonts w:ascii="Mangal" w:hAnsi="Mangal" w:cs="Mangal"/>
          <w:b/>
          <w:bCs/>
          <w:sz w:val="20"/>
        </w:rPr>
        <w:t xml:space="preserve">340. </w:t>
      </w:r>
      <w:r w:rsidR="00FE74D8" w:rsidRPr="00DA0B2A">
        <w:rPr>
          <w:rFonts w:ascii="Mangal" w:hAnsi="Mangal" w:cs="Mangal" w:hint="cs"/>
          <w:b/>
          <w:bCs/>
          <w:sz w:val="20"/>
          <w:cs/>
        </w:rPr>
        <w:t xml:space="preserve"> </w:t>
      </w:r>
      <w:r w:rsidRPr="00DA0B2A">
        <w:rPr>
          <w:rFonts w:ascii="Mangal" w:hAnsi="Mangal" w:cs="Mangal"/>
          <w:b/>
          <w:bCs/>
          <w:sz w:val="20"/>
          <w:cs/>
        </w:rPr>
        <w:t xml:space="preserve">श्री संजय सिंहः </w:t>
      </w:r>
    </w:p>
    <w:p w:rsidR="00FE74D8" w:rsidRPr="00DA0B2A" w:rsidRDefault="006819F9" w:rsidP="00DA0B2A">
      <w:pPr>
        <w:pStyle w:val="NoSpacing"/>
        <w:jc w:val="both"/>
        <w:rPr>
          <w:rFonts w:ascii="Mangal" w:hAnsi="Mangal" w:cs="Mangal"/>
          <w:b/>
          <w:bCs/>
          <w:sz w:val="20"/>
        </w:rPr>
      </w:pPr>
      <w:r w:rsidRPr="00DA0B2A">
        <w:rPr>
          <w:rFonts w:ascii="Mangal" w:hAnsi="Mangal" w:cs="Mangal"/>
          <w:b/>
          <w:bCs/>
          <w:sz w:val="20"/>
          <w:cs/>
        </w:rPr>
        <w:t>क्या</w:t>
      </w:r>
      <w:r w:rsidR="00B83855" w:rsidRPr="00DA0B2A">
        <w:rPr>
          <w:rFonts w:ascii="Mangal" w:hAnsi="Mangal" w:cs="Mangal"/>
          <w:b/>
          <w:bCs/>
          <w:sz w:val="20"/>
        </w:rPr>
        <w:t xml:space="preserve"> </w:t>
      </w:r>
      <w:r w:rsidRPr="00DA0B2A">
        <w:rPr>
          <w:rFonts w:ascii="Mangal" w:hAnsi="Mangal" w:cs="Mangal"/>
          <w:b/>
          <w:bCs/>
          <w:sz w:val="20"/>
          <w:cs/>
        </w:rPr>
        <w:t>कृषि एवं किसान</w:t>
      </w:r>
      <w:r w:rsidR="000755A6" w:rsidRPr="00DA0B2A">
        <w:rPr>
          <w:rFonts w:ascii="Mangal" w:hAnsi="Mangal" w:cs="Mangal"/>
          <w:b/>
          <w:bCs/>
          <w:sz w:val="20"/>
        </w:rPr>
        <w:t xml:space="preserve"> </w:t>
      </w:r>
      <w:r w:rsidRPr="00DA0B2A">
        <w:rPr>
          <w:rFonts w:ascii="Mangal" w:hAnsi="Mangal" w:cs="Mangal"/>
          <w:b/>
          <w:bCs/>
          <w:sz w:val="20"/>
          <w:cs/>
        </w:rPr>
        <w:t>कल्याण मंत्री यह बताने की कृपा करेंगे किः</w:t>
      </w:r>
    </w:p>
    <w:p w:rsidR="006819F9" w:rsidRPr="00DA0B2A" w:rsidRDefault="006819F9" w:rsidP="00DA0B2A">
      <w:pPr>
        <w:pStyle w:val="NoSpacing"/>
        <w:jc w:val="both"/>
        <w:rPr>
          <w:rFonts w:ascii="Mangal" w:hAnsi="Mangal" w:cs="Mangal"/>
          <w:sz w:val="20"/>
        </w:rPr>
      </w:pPr>
      <w:r w:rsidRPr="00DA0B2A">
        <w:rPr>
          <w:rFonts w:ascii="Mangal" w:hAnsi="Mangal" w:cs="Mangal"/>
          <w:sz w:val="20"/>
        </w:rPr>
        <w:t>(</w:t>
      </w:r>
      <w:r w:rsidRPr="00DA0B2A">
        <w:rPr>
          <w:rFonts w:ascii="Mangal" w:hAnsi="Mangal" w:cs="Mangal"/>
          <w:sz w:val="20"/>
          <w:cs/>
        </w:rPr>
        <w:t>क) क्या यह सच है कि प्रध</w:t>
      </w:r>
      <w:r w:rsidR="004E7EF5" w:rsidRPr="00DA0B2A">
        <w:rPr>
          <w:rFonts w:ascii="Mangal" w:hAnsi="Mangal" w:cs="Mangal" w:hint="cs"/>
          <w:sz w:val="20"/>
          <w:cs/>
        </w:rPr>
        <w:t>ा</w:t>
      </w:r>
      <w:r w:rsidRPr="00DA0B2A">
        <w:rPr>
          <w:rFonts w:ascii="Mangal" w:hAnsi="Mangal" w:cs="Mangal"/>
          <w:sz w:val="20"/>
          <w:cs/>
        </w:rPr>
        <w:t>नमंत्री फसल</w:t>
      </w:r>
      <w:r w:rsidR="000755A6" w:rsidRPr="00DA0B2A">
        <w:rPr>
          <w:rFonts w:ascii="Mangal" w:hAnsi="Mangal" w:cs="Mangal"/>
          <w:sz w:val="20"/>
        </w:rPr>
        <w:t xml:space="preserve"> </w:t>
      </w:r>
      <w:r w:rsidR="00B83855" w:rsidRPr="00DA0B2A">
        <w:rPr>
          <w:rFonts w:ascii="Mangal" w:hAnsi="Mangal" w:cs="Mangal"/>
          <w:sz w:val="20"/>
          <w:cs/>
        </w:rPr>
        <w:t>बीमा योजना के तहत अधिकांश</w:t>
      </w:r>
      <w:r w:rsidRPr="00DA0B2A">
        <w:rPr>
          <w:rFonts w:ascii="Mangal" w:hAnsi="Mangal" w:cs="Mangal"/>
          <w:sz w:val="20"/>
          <w:cs/>
        </w:rPr>
        <w:t xml:space="preserve"> राज्यों ने प्रीमियम</w:t>
      </w:r>
      <w:r w:rsidR="000755A6" w:rsidRPr="00DA0B2A">
        <w:rPr>
          <w:rFonts w:ascii="Mangal" w:hAnsi="Mangal" w:cs="Mangal"/>
          <w:sz w:val="20"/>
        </w:rPr>
        <w:t xml:space="preserve"> </w:t>
      </w:r>
      <w:r w:rsidRPr="00DA0B2A">
        <w:rPr>
          <w:rFonts w:ascii="Mangal" w:hAnsi="Mangal" w:cs="Mangal"/>
          <w:sz w:val="20"/>
          <w:cs/>
        </w:rPr>
        <w:t>की अपनी सब्सिडी का भुगतान समय पर नहीं</w:t>
      </w:r>
      <w:r w:rsidR="000755A6" w:rsidRPr="00DA0B2A">
        <w:rPr>
          <w:rFonts w:ascii="Mangal" w:hAnsi="Mangal" w:cs="Mangal"/>
          <w:sz w:val="20"/>
        </w:rPr>
        <w:t xml:space="preserve"> </w:t>
      </w:r>
      <w:r w:rsidRPr="00DA0B2A">
        <w:rPr>
          <w:rFonts w:ascii="Mangal" w:hAnsi="Mangal" w:cs="Mangal"/>
          <w:sz w:val="20"/>
          <w:cs/>
        </w:rPr>
        <w:t>किया है</w:t>
      </w:r>
      <w:r w:rsidRPr="00DA0B2A">
        <w:rPr>
          <w:rFonts w:ascii="Mangal" w:hAnsi="Mangal" w:cs="Mangal"/>
          <w:sz w:val="20"/>
        </w:rPr>
        <w:t xml:space="preserve">, </w:t>
      </w:r>
      <w:r w:rsidRPr="00DA0B2A">
        <w:rPr>
          <w:rFonts w:ascii="Mangal" w:hAnsi="Mangal" w:cs="Mangal"/>
          <w:sz w:val="20"/>
          <w:cs/>
        </w:rPr>
        <w:t>यदि हां</w:t>
      </w:r>
      <w:r w:rsidRPr="00DA0B2A">
        <w:rPr>
          <w:rFonts w:ascii="Mangal" w:hAnsi="Mangal" w:cs="Mangal"/>
          <w:sz w:val="20"/>
        </w:rPr>
        <w:t xml:space="preserve">, </w:t>
      </w:r>
      <w:r w:rsidR="004331A7" w:rsidRPr="00DA0B2A">
        <w:rPr>
          <w:rFonts w:ascii="Mangal" w:hAnsi="Mangal" w:cs="Mangal"/>
          <w:sz w:val="20"/>
          <w:cs/>
        </w:rPr>
        <w:t>तो तत्संबंधी</w:t>
      </w:r>
      <w:r w:rsidRPr="00DA0B2A">
        <w:rPr>
          <w:rFonts w:ascii="Mangal" w:hAnsi="Mangal" w:cs="Mangal"/>
          <w:sz w:val="20"/>
          <w:cs/>
        </w:rPr>
        <w:t xml:space="preserve"> वर्ष-वार ब्यौरा</w:t>
      </w:r>
      <w:r w:rsidR="000755A6" w:rsidRPr="00DA0B2A">
        <w:rPr>
          <w:rFonts w:ascii="Mangal" w:hAnsi="Mangal" w:cs="Mangal"/>
          <w:sz w:val="20"/>
        </w:rPr>
        <w:t xml:space="preserve"> </w:t>
      </w:r>
      <w:r w:rsidRPr="00DA0B2A">
        <w:rPr>
          <w:rFonts w:ascii="Mangal" w:hAnsi="Mangal" w:cs="Mangal"/>
          <w:sz w:val="20"/>
          <w:cs/>
        </w:rPr>
        <w:t>क्या है</w:t>
      </w:r>
      <w:r w:rsidRPr="00DA0B2A">
        <w:rPr>
          <w:rFonts w:ascii="Mangal" w:hAnsi="Mangal" w:cs="Mangal"/>
          <w:sz w:val="20"/>
        </w:rPr>
        <w:t>;</w:t>
      </w:r>
    </w:p>
    <w:p w:rsidR="006819F9" w:rsidRPr="00DA0B2A" w:rsidRDefault="006819F9" w:rsidP="00DA0B2A">
      <w:pPr>
        <w:pStyle w:val="NoSpacing"/>
        <w:jc w:val="both"/>
        <w:rPr>
          <w:rFonts w:ascii="Mangal" w:hAnsi="Mangal" w:cs="Mangal"/>
          <w:sz w:val="20"/>
        </w:rPr>
      </w:pPr>
      <w:r w:rsidRPr="00DA0B2A">
        <w:rPr>
          <w:rFonts w:ascii="Mangal" w:hAnsi="Mangal" w:cs="Mangal"/>
          <w:sz w:val="20"/>
        </w:rPr>
        <w:t>(</w:t>
      </w:r>
      <w:r w:rsidRPr="00DA0B2A">
        <w:rPr>
          <w:rFonts w:ascii="Mangal" w:hAnsi="Mangal" w:cs="Mangal"/>
          <w:sz w:val="20"/>
          <w:cs/>
        </w:rPr>
        <w:t xml:space="preserve">ख) वर्ष </w:t>
      </w:r>
      <w:r w:rsidRPr="00DA0B2A">
        <w:rPr>
          <w:rFonts w:ascii="Mangal" w:hAnsi="Mangal" w:cs="Mangal"/>
          <w:sz w:val="20"/>
        </w:rPr>
        <w:t>2016</w:t>
      </w:r>
      <w:r w:rsidRPr="00DA0B2A">
        <w:rPr>
          <w:rFonts w:ascii="Mangal" w:hAnsi="Mangal" w:cs="Mangal"/>
          <w:sz w:val="20"/>
          <w:cs/>
        </w:rPr>
        <w:t xml:space="preserve"> से जिन राज्यों ने फसल</w:t>
      </w:r>
      <w:r w:rsidR="000755A6" w:rsidRPr="00DA0B2A">
        <w:rPr>
          <w:rFonts w:ascii="Mangal" w:hAnsi="Mangal" w:cs="Mangal"/>
          <w:sz w:val="20"/>
        </w:rPr>
        <w:t xml:space="preserve"> </w:t>
      </w:r>
      <w:r w:rsidRPr="00DA0B2A">
        <w:rPr>
          <w:rFonts w:ascii="Mangal" w:hAnsi="Mangal" w:cs="Mangal"/>
          <w:sz w:val="20"/>
          <w:cs/>
        </w:rPr>
        <w:t>कटाई प्रयोग (सीसीई) संपन्न किए है और उनके</w:t>
      </w:r>
      <w:r w:rsidR="000755A6" w:rsidRPr="00DA0B2A">
        <w:rPr>
          <w:rFonts w:ascii="Mangal" w:hAnsi="Mangal" w:cs="Mangal"/>
          <w:sz w:val="20"/>
        </w:rPr>
        <w:t xml:space="preserve"> </w:t>
      </w:r>
      <w:r w:rsidRPr="00DA0B2A">
        <w:rPr>
          <w:rFonts w:ascii="Mangal" w:hAnsi="Mangal" w:cs="Mangal"/>
          <w:sz w:val="20"/>
          <w:cs/>
        </w:rPr>
        <w:t>आंकड़े बीमा कंपनियों के समक्ष प्रस्तुत किए ह</w:t>
      </w:r>
      <w:r w:rsidR="00563630" w:rsidRPr="00DA0B2A">
        <w:rPr>
          <w:rFonts w:ascii="Mangal" w:hAnsi="Mangal" w:cs="Mangal"/>
          <w:sz w:val="20"/>
          <w:cs/>
        </w:rPr>
        <w:t>ैं</w:t>
      </w:r>
      <w:r w:rsidRPr="00DA0B2A">
        <w:rPr>
          <w:rFonts w:ascii="Mangal" w:hAnsi="Mangal" w:cs="Mangal"/>
          <w:sz w:val="20"/>
        </w:rPr>
        <w:t>,</w:t>
      </w:r>
      <w:r w:rsidR="000755A6" w:rsidRPr="00DA0B2A">
        <w:rPr>
          <w:rFonts w:ascii="Mangal" w:hAnsi="Mangal" w:cs="Mangal"/>
          <w:sz w:val="20"/>
        </w:rPr>
        <w:t xml:space="preserve"> </w:t>
      </w:r>
      <w:r w:rsidR="00563630" w:rsidRPr="00DA0B2A">
        <w:rPr>
          <w:rFonts w:ascii="Mangal" w:hAnsi="Mangal" w:cs="Mangal"/>
          <w:sz w:val="20"/>
          <w:cs/>
        </w:rPr>
        <w:t>तत्संबंधी</w:t>
      </w:r>
      <w:r w:rsidRPr="00DA0B2A">
        <w:rPr>
          <w:rFonts w:ascii="Mangal" w:hAnsi="Mangal" w:cs="Mangal"/>
          <w:sz w:val="20"/>
          <w:cs/>
        </w:rPr>
        <w:t xml:space="preserve"> वर्ष-वार तथा राज्य-वार ब्यौरा क्या है</w:t>
      </w:r>
      <w:r w:rsidR="000755A6" w:rsidRPr="00DA0B2A">
        <w:rPr>
          <w:rFonts w:ascii="Mangal" w:hAnsi="Mangal" w:cs="Mangal"/>
          <w:sz w:val="20"/>
        </w:rPr>
        <w:t xml:space="preserve"> </w:t>
      </w:r>
      <w:r w:rsidRPr="00DA0B2A">
        <w:rPr>
          <w:rFonts w:ascii="Mangal" w:hAnsi="Mangal" w:cs="Mangal"/>
          <w:sz w:val="20"/>
          <w:cs/>
        </w:rPr>
        <w:t>और प्रत्येक फसल के लिए प्रत्येक गांव पंचायत</w:t>
      </w:r>
      <w:r w:rsidR="000755A6" w:rsidRPr="00DA0B2A">
        <w:rPr>
          <w:rFonts w:ascii="Mangal" w:hAnsi="Mangal" w:cs="Mangal"/>
          <w:sz w:val="20"/>
        </w:rPr>
        <w:t xml:space="preserve"> </w:t>
      </w:r>
      <w:r w:rsidRPr="00DA0B2A">
        <w:rPr>
          <w:rFonts w:ascii="Mangal" w:hAnsi="Mangal" w:cs="Mangal"/>
          <w:sz w:val="20"/>
          <w:cs/>
        </w:rPr>
        <w:t>में फसल कटाई प्रयोग करने पर कितना औसत</w:t>
      </w:r>
      <w:r w:rsidR="000755A6" w:rsidRPr="00DA0B2A">
        <w:rPr>
          <w:rFonts w:ascii="Mangal" w:hAnsi="Mangal" w:cs="Mangal"/>
          <w:sz w:val="20"/>
        </w:rPr>
        <w:t xml:space="preserve"> </w:t>
      </w:r>
      <w:r w:rsidRPr="00DA0B2A">
        <w:rPr>
          <w:rFonts w:ascii="Mangal" w:hAnsi="Mangal" w:cs="Mangal"/>
          <w:sz w:val="20"/>
          <w:cs/>
        </w:rPr>
        <w:t>व्यय हुआ है</w:t>
      </w:r>
      <w:r w:rsidRPr="00DA0B2A">
        <w:rPr>
          <w:rFonts w:ascii="Mangal" w:hAnsi="Mangal" w:cs="Mangal"/>
          <w:sz w:val="20"/>
        </w:rPr>
        <w:t xml:space="preserve">; </w:t>
      </w:r>
      <w:r w:rsidRPr="00DA0B2A">
        <w:rPr>
          <w:rFonts w:ascii="Mangal" w:hAnsi="Mangal" w:cs="Mangal"/>
          <w:sz w:val="20"/>
          <w:cs/>
        </w:rPr>
        <w:t>और</w:t>
      </w:r>
    </w:p>
    <w:p w:rsidR="00B47859" w:rsidRPr="00DA0B2A" w:rsidRDefault="006819F9" w:rsidP="00DA0B2A">
      <w:pPr>
        <w:pStyle w:val="NoSpacing"/>
        <w:jc w:val="both"/>
        <w:rPr>
          <w:rFonts w:ascii="Mangal" w:hAnsi="Mangal" w:cs="Mangal"/>
          <w:sz w:val="20"/>
        </w:rPr>
      </w:pPr>
      <w:r w:rsidRPr="00DA0B2A">
        <w:rPr>
          <w:rFonts w:ascii="Mangal" w:hAnsi="Mangal" w:cs="Mangal"/>
          <w:sz w:val="20"/>
        </w:rPr>
        <w:t>(</w:t>
      </w:r>
      <w:r w:rsidRPr="00DA0B2A">
        <w:rPr>
          <w:rFonts w:ascii="Mangal" w:hAnsi="Mangal" w:cs="Mangal"/>
          <w:sz w:val="20"/>
          <w:cs/>
        </w:rPr>
        <w:t>ग) फसल कटाई प्रयोग किस प्रकार किसानों</w:t>
      </w:r>
      <w:r w:rsidR="00B83855" w:rsidRPr="00DA0B2A">
        <w:rPr>
          <w:rFonts w:ascii="Mangal" w:hAnsi="Mangal" w:cs="Mangal"/>
          <w:sz w:val="20"/>
        </w:rPr>
        <w:t xml:space="preserve"> </w:t>
      </w:r>
      <w:r w:rsidRPr="00DA0B2A">
        <w:rPr>
          <w:rFonts w:ascii="Mangal" w:hAnsi="Mangal" w:cs="Mangal"/>
          <w:sz w:val="20"/>
          <w:cs/>
        </w:rPr>
        <w:t>की सहायता करते हैं और आज तक इनसे कितने</w:t>
      </w:r>
      <w:r w:rsidR="00FE74D8" w:rsidRPr="00DA0B2A">
        <w:rPr>
          <w:rFonts w:ascii="Mangal" w:hAnsi="Mangal" w:cs="Mangal" w:hint="cs"/>
          <w:sz w:val="20"/>
          <w:cs/>
        </w:rPr>
        <w:t xml:space="preserve"> </w:t>
      </w:r>
      <w:r w:rsidRPr="00DA0B2A">
        <w:rPr>
          <w:rFonts w:ascii="Mangal" w:hAnsi="Mangal" w:cs="Mangal"/>
          <w:sz w:val="20"/>
          <w:cs/>
        </w:rPr>
        <w:t>किसानों को लाभ हुआ है</w:t>
      </w:r>
      <w:r w:rsidRPr="00DA0B2A">
        <w:rPr>
          <w:rFonts w:ascii="Mangal" w:hAnsi="Mangal" w:cs="Mangal"/>
          <w:sz w:val="20"/>
        </w:rPr>
        <w:t>?</w:t>
      </w:r>
    </w:p>
    <w:p w:rsidR="001A300E" w:rsidRPr="00DA0B2A" w:rsidRDefault="00BD35A2" w:rsidP="00286CC6">
      <w:pPr>
        <w:pStyle w:val="NoSpacing"/>
        <w:jc w:val="center"/>
        <w:rPr>
          <w:rFonts w:ascii="Mangal" w:hAnsi="Mangal" w:cs="Mangal"/>
          <w:b/>
          <w:bCs/>
          <w:sz w:val="20"/>
          <w:u w:val="single"/>
        </w:rPr>
      </w:pPr>
      <w:r w:rsidRPr="00DA0B2A">
        <w:rPr>
          <w:rFonts w:ascii="Mangal" w:hAnsi="Mangal" w:cs="Mangal"/>
          <w:b/>
          <w:bCs/>
          <w:sz w:val="20"/>
          <w:u w:val="single"/>
          <w:cs/>
        </w:rPr>
        <w:t>उत्‍तर</w:t>
      </w:r>
    </w:p>
    <w:p w:rsidR="00BD35A2" w:rsidRPr="00DA0B2A" w:rsidRDefault="00BD35A2" w:rsidP="00286CC6">
      <w:pPr>
        <w:pStyle w:val="NoSpacing"/>
        <w:jc w:val="center"/>
        <w:rPr>
          <w:rFonts w:ascii="Mangal" w:hAnsi="Mangal" w:cs="Mangal"/>
          <w:b/>
          <w:bCs/>
          <w:sz w:val="20"/>
          <w:u w:val="single"/>
        </w:rPr>
      </w:pPr>
      <w:r w:rsidRPr="00DA0B2A">
        <w:rPr>
          <w:rFonts w:ascii="Mangal" w:hAnsi="Mangal" w:cs="Mangal"/>
          <w:b/>
          <w:bCs/>
          <w:sz w:val="20"/>
          <w:u w:val="single"/>
          <w:cs/>
        </w:rPr>
        <w:t>कृषि एवं किसान कल्याण मंत्रालय में राज्‍य मंत्री (श्री परषोत्‍तम रूपाला)</w:t>
      </w:r>
    </w:p>
    <w:p w:rsidR="00B272B3" w:rsidRPr="00DA0B2A" w:rsidRDefault="00B272B3" w:rsidP="00286CC6">
      <w:pPr>
        <w:pStyle w:val="NoSpacing"/>
        <w:jc w:val="center"/>
        <w:rPr>
          <w:rFonts w:ascii="Mangal" w:hAnsi="Mangal" w:cs="Mangal"/>
          <w:b/>
          <w:bCs/>
          <w:sz w:val="20"/>
        </w:rPr>
      </w:pPr>
    </w:p>
    <w:p w:rsidR="00F14967" w:rsidRPr="00DA0B2A" w:rsidRDefault="00F14967" w:rsidP="00A51E1A">
      <w:pPr>
        <w:pStyle w:val="NoSpacing"/>
        <w:jc w:val="both"/>
        <w:rPr>
          <w:rFonts w:ascii="Mangal" w:hAnsi="Mangal" w:cs="Mangal"/>
          <w:sz w:val="20"/>
        </w:rPr>
      </w:pPr>
      <w:r w:rsidRPr="00DA0B2A">
        <w:rPr>
          <w:rFonts w:ascii="Mangal" w:hAnsi="Mangal" w:cs="Mangal"/>
          <w:b/>
          <w:bCs/>
          <w:sz w:val="20"/>
          <w:lang w:val="en-US"/>
        </w:rPr>
        <w:t>(</w:t>
      </w:r>
      <w:r w:rsidRPr="00DA0B2A">
        <w:rPr>
          <w:rFonts w:ascii="Mangal" w:hAnsi="Mangal" w:cs="Mangal"/>
          <w:b/>
          <w:bCs/>
          <w:sz w:val="20"/>
          <w:cs/>
        </w:rPr>
        <w:t>क):</w:t>
      </w:r>
      <w:r w:rsidRPr="00DA0B2A">
        <w:rPr>
          <w:rFonts w:ascii="Mangal" w:hAnsi="Mangal" w:cs="Mangal" w:hint="cs"/>
          <w:sz w:val="20"/>
          <w:cs/>
        </w:rPr>
        <w:t xml:space="preserve"> प्रधानमंत्री फसल बीमा योजना </w:t>
      </w:r>
      <w:r w:rsidR="004E7EF5" w:rsidRPr="00DA0B2A">
        <w:rPr>
          <w:rFonts w:ascii="Mangal" w:hAnsi="Mangal" w:cs="Mangal" w:hint="cs"/>
          <w:sz w:val="20"/>
          <w:cs/>
        </w:rPr>
        <w:t xml:space="preserve">(पीएमएफबीवाई) </w:t>
      </w:r>
      <w:r w:rsidRPr="00DA0B2A">
        <w:rPr>
          <w:rFonts w:ascii="Mangal" w:hAnsi="Mangal" w:cs="Mangal" w:hint="cs"/>
          <w:sz w:val="20"/>
          <w:cs/>
        </w:rPr>
        <w:t>के तहत क</w:t>
      </w:r>
      <w:r w:rsidR="00DD4997" w:rsidRPr="00DA0B2A">
        <w:rPr>
          <w:rFonts w:ascii="Mangal" w:hAnsi="Mangal" w:cs="Mangal" w:hint="cs"/>
          <w:sz w:val="20"/>
          <w:cs/>
        </w:rPr>
        <w:t>ार्यान्‍वित करने वाली बीमा कम्‍पनियों</w:t>
      </w:r>
      <w:r w:rsidRPr="00DA0B2A">
        <w:rPr>
          <w:rFonts w:ascii="Mangal" w:hAnsi="Mangal" w:cs="Mangal" w:hint="cs"/>
          <w:sz w:val="20"/>
          <w:cs/>
        </w:rPr>
        <w:t xml:space="preserve"> को अपफ्रंट प्रीमियम सब्‍सिडी दी जाती है जिसमें केंद्र एवं संबंधित राज्‍य सरकार का बराबर अंशदान होता है। विभिन्‍न गतिविधियों को पूरा करने के लिए इस स्‍कीम में समय-सीमा दी जाती है जिसमें केंद्र एवं राज्‍य सरकार द्वारा सब्‍सिडी का भुगतान भी शामिल है। तथापि</w:t>
      </w:r>
      <w:r w:rsidRPr="00DA0B2A">
        <w:rPr>
          <w:rFonts w:ascii="Mangal" w:hAnsi="Mangal" w:cs="Mangal" w:hint="cs"/>
          <w:sz w:val="20"/>
          <w:lang w:val="en-US"/>
        </w:rPr>
        <w:t>,</w:t>
      </w:r>
      <w:r w:rsidRPr="00DA0B2A">
        <w:rPr>
          <w:rFonts w:ascii="Mangal" w:hAnsi="Mangal" w:cs="Mangal" w:hint="cs"/>
          <w:sz w:val="20"/>
          <w:cs/>
        </w:rPr>
        <w:t xml:space="preserve"> विभिन्‍न राज्‍य जैसे- बिहार</w:t>
      </w:r>
      <w:r w:rsidRPr="00DA0B2A">
        <w:rPr>
          <w:rFonts w:ascii="Mangal" w:hAnsi="Mangal" w:cs="Mangal" w:hint="cs"/>
          <w:sz w:val="20"/>
          <w:lang w:val="en-US"/>
        </w:rPr>
        <w:t>,</w:t>
      </w:r>
      <w:r w:rsidRPr="00DA0B2A">
        <w:rPr>
          <w:rFonts w:ascii="Mangal" w:hAnsi="Mangal" w:cs="Mangal" w:hint="cs"/>
          <w:sz w:val="20"/>
          <w:cs/>
        </w:rPr>
        <w:t xml:space="preserve"> पश्‍चिम बंगाल</w:t>
      </w:r>
      <w:r w:rsidRPr="00DA0B2A">
        <w:rPr>
          <w:rFonts w:ascii="Mangal" w:hAnsi="Mangal" w:cs="Mangal" w:hint="cs"/>
          <w:sz w:val="20"/>
          <w:lang w:val="en-US"/>
        </w:rPr>
        <w:t>,</w:t>
      </w:r>
      <w:r w:rsidRPr="00DA0B2A">
        <w:rPr>
          <w:rFonts w:ascii="Mangal" w:hAnsi="Mangal" w:cs="Mangal" w:hint="cs"/>
          <w:sz w:val="20"/>
          <w:cs/>
        </w:rPr>
        <w:t xml:space="preserve"> आंध्र प्रदेश</w:t>
      </w:r>
      <w:r w:rsidRPr="00DA0B2A">
        <w:rPr>
          <w:rFonts w:ascii="Mangal" w:hAnsi="Mangal" w:cs="Mangal" w:hint="cs"/>
          <w:sz w:val="20"/>
          <w:lang w:val="en-US"/>
        </w:rPr>
        <w:t>,</w:t>
      </w:r>
      <w:r w:rsidRPr="00DA0B2A">
        <w:rPr>
          <w:rFonts w:ascii="Mangal" w:hAnsi="Mangal" w:cs="Mangal" w:hint="cs"/>
          <w:sz w:val="20"/>
          <w:cs/>
        </w:rPr>
        <w:t xml:space="preserve"> तेलंगाना</w:t>
      </w:r>
      <w:r w:rsidRPr="00DA0B2A">
        <w:rPr>
          <w:rFonts w:ascii="Mangal" w:hAnsi="Mangal" w:cs="Mangal" w:hint="cs"/>
          <w:sz w:val="20"/>
          <w:lang w:val="en-US"/>
        </w:rPr>
        <w:t>,</w:t>
      </w:r>
      <w:r w:rsidRPr="00DA0B2A">
        <w:rPr>
          <w:rFonts w:ascii="Mangal" w:hAnsi="Mangal" w:cs="Mangal" w:hint="cs"/>
          <w:sz w:val="20"/>
          <w:cs/>
        </w:rPr>
        <w:t xml:space="preserve"> असम</w:t>
      </w:r>
      <w:r w:rsidRPr="00DA0B2A">
        <w:rPr>
          <w:rFonts w:ascii="Mangal" w:hAnsi="Mangal" w:cs="Mangal" w:hint="cs"/>
          <w:sz w:val="20"/>
          <w:lang w:val="en-US"/>
        </w:rPr>
        <w:t>,</w:t>
      </w:r>
      <w:r w:rsidRPr="00DA0B2A">
        <w:rPr>
          <w:rFonts w:ascii="Mangal" w:hAnsi="Mangal" w:cs="Mangal" w:hint="cs"/>
          <w:sz w:val="20"/>
          <w:cs/>
        </w:rPr>
        <w:t xml:space="preserve"> केरल</w:t>
      </w:r>
      <w:r w:rsidRPr="00DA0B2A">
        <w:rPr>
          <w:rFonts w:ascii="Mangal" w:hAnsi="Mangal" w:cs="Mangal" w:hint="cs"/>
          <w:sz w:val="20"/>
          <w:lang w:val="en-US"/>
        </w:rPr>
        <w:t>,</w:t>
      </w:r>
      <w:r w:rsidRPr="00DA0B2A">
        <w:rPr>
          <w:rFonts w:ascii="Mangal" w:hAnsi="Mangal" w:cs="Mangal" w:hint="cs"/>
          <w:sz w:val="20"/>
          <w:cs/>
        </w:rPr>
        <w:t xml:space="preserve"> झारखंड</w:t>
      </w:r>
      <w:r w:rsidRPr="00DA0B2A">
        <w:rPr>
          <w:rFonts w:ascii="Mangal" w:hAnsi="Mangal" w:cs="Mangal" w:hint="cs"/>
          <w:sz w:val="20"/>
          <w:lang w:val="en-US"/>
        </w:rPr>
        <w:t>,</w:t>
      </w:r>
      <w:r w:rsidRPr="00DA0B2A">
        <w:rPr>
          <w:rFonts w:ascii="Mangal" w:hAnsi="Mangal" w:cs="Mangal" w:hint="cs"/>
          <w:sz w:val="20"/>
          <w:cs/>
        </w:rPr>
        <w:t xml:space="preserve"> मध्‍य प्रदेश आदि ने वर्ष 2016-17 तथा 2017-18 के दौरान एक या एक से अधिक कृषि मौसमों में बीमा कंपनी को प्रीमियम का अपना अंशदान का भुगतान करने में काफी विलंब किया है जिसके कारण इन राज्‍यों में दावों का निपटान करने में विलंब हुआ है। </w:t>
      </w:r>
    </w:p>
    <w:p w:rsidR="00F14967" w:rsidRPr="00DA0B2A" w:rsidRDefault="00F14967" w:rsidP="00A51E1A">
      <w:pPr>
        <w:pStyle w:val="NoSpacing"/>
        <w:jc w:val="both"/>
        <w:rPr>
          <w:rFonts w:ascii="Mangal" w:hAnsi="Mangal" w:cs="Mangal"/>
          <w:sz w:val="20"/>
        </w:rPr>
      </w:pPr>
      <w:r w:rsidRPr="00DA0B2A">
        <w:rPr>
          <w:rFonts w:ascii="Mangal" w:hAnsi="Mangal" w:cs="Mangal" w:hint="cs"/>
          <w:b/>
          <w:bCs/>
          <w:sz w:val="20"/>
          <w:cs/>
        </w:rPr>
        <w:t>(ख) एवं (ग):</w:t>
      </w:r>
      <w:r w:rsidR="00B272B3" w:rsidRPr="00DA0B2A">
        <w:rPr>
          <w:rFonts w:ascii="Mangal" w:hAnsi="Mangal" w:cs="Mangal"/>
          <w:sz w:val="20"/>
        </w:rPr>
        <w:t xml:space="preserve">  </w:t>
      </w:r>
      <w:r w:rsidRPr="00DA0B2A">
        <w:rPr>
          <w:rFonts w:ascii="Mangal" w:hAnsi="Mangal" w:cs="Mangal" w:hint="cs"/>
          <w:sz w:val="20"/>
          <w:cs/>
        </w:rPr>
        <w:t>इस स्‍कीम के प्रावधानों के अनुसार फसल कटाई परीक्षणों (सीसीई) से प्राप्‍त पैदावार के आंकड़े संबंधित राज्‍य सरकारों द्वारा संबंधित बीमा कंपनियों को किसानों के दावों का भुगतान करने के लिए और समीक्षा करने के लिए भेजे जाते है। तथापि</w:t>
      </w:r>
      <w:r w:rsidRPr="00DA0B2A">
        <w:rPr>
          <w:rFonts w:ascii="Mangal" w:hAnsi="Mangal" w:cs="Mangal" w:hint="cs"/>
          <w:sz w:val="20"/>
          <w:lang w:val="en-US"/>
        </w:rPr>
        <w:t>,</w:t>
      </w:r>
      <w:r w:rsidRPr="00DA0B2A">
        <w:rPr>
          <w:rFonts w:ascii="Mangal" w:hAnsi="Mangal" w:cs="Mangal" w:hint="cs"/>
          <w:sz w:val="20"/>
          <w:cs/>
        </w:rPr>
        <w:t xml:space="preserve"> सभी कार्यान्‍वित करने वाले राज्‍यों से इस स्‍कीम के प्रावधानों के अनुसार अपेक्षित संख्‍या में सीसीई करने की अपेक्षा की जाती है। ये सीसीई आमतौर पर विभिन्‍न विभागों अर्थात राजस्‍व विभाग</w:t>
      </w:r>
      <w:r w:rsidRPr="00DA0B2A">
        <w:rPr>
          <w:rFonts w:ascii="Mangal" w:hAnsi="Mangal" w:cs="Mangal" w:hint="cs"/>
          <w:sz w:val="20"/>
          <w:lang w:val="en-US"/>
        </w:rPr>
        <w:t>,</w:t>
      </w:r>
      <w:r w:rsidRPr="00DA0B2A">
        <w:rPr>
          <w:rFonts w:ascii="Mangal" w:hAnsi="Mangal" w:cs="Mangal" w:hint="cs"/>
          <w:sz w:val="20"/>
          <w:cs/>
        </w:rPr>
        <w:t xml:space="preserve"> कृषि विभाग</w:t>
      </w:r>
      <w:r w:rsidRPr="00DA0B2A">
        <w:rPr>
          <w:rFonts w:ascii="Mangal" w:hAnsi="Mangal" w:cs="Mangal" w:hint="cs"/>
          <w:sz w:val="20"/>
          <w:lang w:val="en-US"/>
        </w:rPr>
        <w:t>,</w:t>
      </w:r>
      <w:r w:rsidRPr="00DA0B2A">
        <w:rPr>
          <w:rFonts w:ascii="Mangal" w:hAnsi="Mangal" w:cs="Mangal" w:hint="cs"/>
          <w:sz w:val="20"/>
          <w:cs/>
        </w:rPr>
        <w:t xml:space="preserve"> संबंधित राज्‍य का अर्थ एवं सांख्‍यिकी निदेशालय द्वारा व्‍यक्‍तिगत तौर पर और/या एक दूसरे के साथ मिलकर विभागीय स्‍तर पर किए जाते हैं। कुछ राज्‍य सीसीई को आऊ</w:t>
      </w:r>
      <w:r w:rsidR="00872C51" w:rsidRPr="00DA0B2A">
        <w:rPr>
          <w:rFonts w:ascii="Mangal" w:hAnsi="Mangal" w:cs="Mangal" w:hint="cs"/>
          <w:sz w:val="20"/>
          <w:cs/>
        </w:rPr>
        <w:t>ट</w:t>
      </w:r>
      <w:r w:rsidRPr="00DA0B2A">
        <w:rPr>
          <w:rFonts w:ascii="Mangal" w:hAnsi="Mangal" w:cs="Mangal" w:hint="cs"/>
          <w:sz w:val="20"/>
          <w:cs/>
        </w:rPr>
        <w:t>सोर्स से कराते हैं। क्‍योंकि अधिकांश राज्‍य सीसीई अपने विभागीय कार्मिकों द्वा</w:t>
      </w:r>
      <w:r w:rsidR="00307536" w:rsidRPr="00DA0B2A">
        <w:rPr>
          <w:rFonts w:ascii="Mangal" w:hAnsi="Mangal" w:cs="Mangal" w:hint="cs"/>
          <w:sz w:val="20"/>
          <w:cs/>
        </w:rPr>
        <w:t>रा विभागीय स्‍तर पर आयोजित करा रहे</w:t>
      </w:r>
      <w:r w:rsidRPr="00DA0B2A">
        <w:rPr>
          <w:rFonts w:ascii="Mangal" w:hAnsi="Mangal" w:cs="Mangal" w:hint="cs"/>
          <w:sz w:val="20"/>
          <w:cs/>
        </w:rPr>
        <w:t xml:space="preserve"> है</w:t>
      </w:r>
      <w:r w:rsidRPr="00DA0B2A">
        <w:rPr>
          <w:rFonts w:ascii="Mangal" w:hAnsi="Mangal" w:cs="Mangal" w:hint="cs"/>
          <w:sz w:val="20"/>
          <w:lang w:val="en-US"/>
        </w:rPr>
        <w:t>,</w:t>
      </w:r>
      <w:r w:rsidRPr="00DA0B2A">
        <w:rPr>
          <w:rFonts w:ascii="Mangal" w:hAnsi="Mangal" w:cs="Mangal" w:hint="cs"/>
          <w:sz w:val="20"/>
          <w:cs/>
        </w:rPr>
        <w:t xml:space="preserve"> इसलिए राज्‍यों द्वारा कराए गए </w:t>
      </w:r>
      <w:r w:rsidR="00367EC5" w:rsidRPr="00DA0B2A">
        <w:rPr>
          <w:rFonts w:ascii="Mangal" w:hAnsi="Mangal" w:cs="Mangal" w:hint="cs"/>
          <w:sz w:val="20"/>
          <w:cs/>
        </w:rPr>
        <w:t>व्‍यय का आ</w:t>
      </w:r>
      <w:r w:rsidR="00550E66" w:rsidRPr="00DA0B2A">
        <w:rPr>
          <w:rFonts w:ascii="Mangal" w:hAnsi="Mangal" w:cs="Mangal" w:hint="cs"/>
          <w:sz w:val="20"/>
          <w:cs/>
        </w:rPr>
        <w:t>कलन उपलब्‍ध नहीं होता</w:t>
      </w:r>
      <w:r w:rsidRPr="00DA0B2A">
        <w:rPr>
          <w:rFonts w:ascii="Mangal" w:hAnsi="Mangal" w:cs="Mangal" w:hint="cs"/>
          <w:sz w:val="20"/>
          <w:cs/>
        </w:rPr>
        <w:t xml:space="preserve"> है।</w:t>
      </w:r>
      <w:r w:rsidR="00150FD7" w:rsidRPr="00DA0B2A">
        <w:rPr>
          <w:rFonts w:ascii="Mangal" w:hAnsi="Mangal" w:cs="Mangal" w:hint="cs"/>
          <w:sz w:val="20"/>
          <w:cs/>
        </w:rPr>
        <w:t xml:space="preserve"> </w:t>
      </w:r>
      <w:r w:rsidR="0043313A" w:rsidRPr="00DA0B2A">
        <w:rPr>
          <w:rFonts w:ascii="Mangal" w:hAnsi="Mangal" w:cs="Mangal" w:hint="cs"/>
          <w:sz w:val="20"/>
          <w:cs/>
        </w:rPr>
        <w:t>तथापि</w:t>
      </w:r>
      <w:r w:rsidR="0043313A" w:rsidRPr="00DA0B2A">
        <w:rPr>
          <w:rFonts w:ascii="Mangal" w:hAnsi="Mangal" w:cs="Mangal" w:hint="cs"/>
          <w:sz w:val="20"/>
        </w:rPr>
        <w:t>,</w:t>
      </w:r>
      <w:r w:rsidR="0043313A" w:rsidRPr="00DA0B2A">
        <w:rPr>
          <w:rFonts w:ascii="Mangal" w:hAnsi="Mangal" w:cs="Mangal" w:hint="cs"/>
          <w:sz w:val="20"/>
          <w:cs/>
        </w:rPr>
        <w:t xml:space="preserve"> </w:t>
      </w:r>
      <w:r w:rsidR="00367EC5" w:rsidRPr="00DA0B2A">
        <w:rPr>
          <w:rFonts w:ascii="Mangal" w:hAnsi="Mangal" w:cs="Mangal" w:hint="cs"/>
          <w:sz w:val="20"/>
          <w:cs/>
        </w:rPr>
        <w:t>महाल</w:t>
      </w:r>
      <w:r w:rsidR="0043313A" w:rsidRPr="00DA0B2A">
        <w:rPr>
          <w:rFonts w:ascii="Mangal" w:hAnsi="Mangal" w:cs="Mangal" w:hint="cs"/>
          <w:sz w:val="20"/>
          <w:cs/>
        </w:rPr>
        <w:t>नोविस राष्‍ट्रीय फसल पूर्वानुमान</w:t>
      </w:r>
      <w:r w:rsidR="001C65FA" w:rsidRPr="00DA0B2A">
        <w:rPr>
          <w:rFonts w:ascii="Mangal" w:hAnsi="Mangal" w:cs="Mangal" w:hint="cs"/>
          <w:sz w:val="20"/>
          <w:cs/>
        </w:rPr>
        <w:t xml:space="preserve"> </w:t>
      </w:r>
      <w:r w:rsidR="00BF69D8" w:rsidRPr="00DA0B2A">
        <w:rPr>
          <w:rFonts w:ascii="Mangal" w:hAnsi="Mangal" w:cs="Mangal" w:hint="cs"/>
          <w:sz w:val="20"/>
          <w:cs/>
        </w:rPr>
        <w:t xml:space="preserve">केन्‍द्र (एमएनसीएफसी) ने वर्ष 2015-16 के दौरान उपग्रह प्रौद्योगिकी तथा भू सूचना परियोजना का उपयोग करते हूए किसान </w:t>
      </w:r>
      <w:r w:rsidR="000634C0" w:rsidRPr="00DA0B2A">
        <w:rPr>
          <w:rFonts w:ascii="Mangal" w:hAnsi="Mangal" w:cs="Mangal" w:hint="cs"/>
          <w:sz w:val="20"/>
          <w:cs/>
        </w:rPr>
        <w:t>फसल बीमा के लिए सीसीई आयोजित किए थे जिसके लिए</w:t>
      </w:r>
      <w:r w:rsidR="000634C0" w:rsidRPr="00DA0B2A">
        <w:rPr>
          <w:rFonts w:ascii="Mangal" w:hAnsi="Mangal" w:cs="Mangal" w:hint="cs"/>
          <w:sz w:val="20"/>
        </w:rPr>
        <w:t>,</w:t>
      </w:r>
      <w:r w:rsidR="000634C0" w:rsidRPr="00DA0B2A">
        <w:rPr>
          <w:rFonts w:ascii="Mangal" w:hAnsi="Mangal" w:cs="Mangal" w:hint="cs"/>
          <w:sz w:val="20"/>
          <w:cs/>
        </w:rPr>
        <w:t xml:space="preserve"> बोली प्रक्रिया</w:t>
      </w:r>
      <w:r w:rsidR="001C65FA" w:rsidRPr="00DA0B2A">
        <w:rPr>
          <w:rFonts w:ascii="Mangal" w:hAnsi="Mangal" w:cs="Mangal" w:hint="cs"/>
          <w:sz w:val="20"/>
          <w:cs/>
        </w:rPr>
        <w:t xml:space="preserve"> </w:t>
      </w:r>
      <w:r w:rsidR="000634C0" w:rsidRPr="00DA0B2A">
        <w:rPr>
          <w:rFonts w:ascii="Mangal" w:hAnsi="Mangal" w:cs="Mangal" w:hint="cs"/>
          <w:sz w:val="20"/>
          <w:cs/>
        </w:rPr>
        <w:t>के माध्‍यम से 640 रू. प्रति सीसीई की दर स्‍वीकार की गई।</w:t>
      </w:r>
      <w:r w:rsidR="00141E1A" w:rsidRPr="00DA0B2A">
        <w:rPr>
          <w:rFonts w:ascii="Mangal" w:hAnsi="Mangal" w:cs="Mangal" w:hint="cs"/>
          <w:sz w:val="20"/>
          <w:cs/>
        </w:rPr>
        <w:t xml:space="preserve"> </w:t>
      </w:r>
      <w:r w:rsidR="0089667A" w:rsidRPr="00DA0B2A">
        <w:rPr>
          <w:rFonts w:ascii="Mangal" w:hAnsi="Mangal" w:cs="Mangal" w:hint="cs"/>
          <w:sz w:val="20"/>
          <w:cs/>
        </w:rPr>
        <w:t>उक्‍त दर को मानते हुए</w:t>
      </w:r>
      <w:r w:rsidR="00A46E75" w:rsidRPr="00DA0B2A">
        <w:rPr>
          <w:rFonts w:ascii="Mangal" w:hAnsi="Mangal" w:cs="Mangal" w:hint="cs"/>
          <w:sz w:val="20"/>
        </w:rPr>
        <w:t>,</w:t>
      </w:r>
      <w:r w:rsidR="0089667A" w:rsidRPr="00DA0B2A">
        <w:rPr>
          <w:rFonts w:ascii="Mangal" w:hAnsi="Mangal" w:cs="Mangal" w:hint="cs"/>
          <w:sz w:val="20"/>
          <w:cs/>
        </w:rPr>
        <w:t xml:space="preserve"> प्रति</w:t>
      </w:r>
      <w:r w:rsidR="00150FD7" w:rsidRPr="00DA0B2A">
        <w:rPr>
          <w:rFonts w:ascii="Mangal" w:hAnsi="Mangal" w:cs="Mangal" w:hint="cs"/>
          <w:sz w:val="20"/>
          <w:cs/>
        </w:rPr>
        <w:t xml:space="preserve"> </w:t>
      </w:r>
      <w:r w:rsidRPr="00DA0B2A">
        <w:rPr>
          <w:rFonts w:ascii="Mangal" w:hAnsi="Mangal" w:cs="Mangal" w:hint="cs"/>
          <w:sz w:val="20"/>
          <w:cs/>
        </w:rPr>
        <w:t>ग्राम/ग्राम पंचायत क</w:t>
      </w:r>
      <w:r w:rsidR="00F676F9" w:rsidRPr="00DA0B2A">
        <w:rPr>
          <w:rFonts w:ascii="Mangal" w:hAnsi="Mangal" w:cs="Mangal" w:hint="cs"/>
          <w:sz w:val="20"/>
          <w:cs/>
        </w:rPr>
        <w:t>े लिए 4 सीसीई प्रति फसल करने के</w:t>
      </w:r>
      <w:r w:rsidRPr="00DA0B2A">
        <w:rPr>
          <w:rFonts w:ascii="Mangal" w:hAnsi="Mangal" w:cs="Mangal" w:hint="cs"/>
          <w:sz w:val="20"/>
          <w:cs/>
        </w:rPr>
        <w:t xml:space="preserve"> पीएमएफबीवाई के प्रावध</w:t>
      </w:r>
      <w:r w:rsidR="00150FD7" w:rsidRPr="00DA0B2A">
        <w:rPr>
          <w:rFonts w:ascii="Mangal" w:hAnsi="Mangal" w:cs="Mangal" w:hint="cs"/>
          <w:sz w:val="20"/>
          <w:cs/>
        </w:rPr>
        <w:t>ा</w:t>
      </w:r>
      <w:r w:rsidRPr="00DA0B2A">
        <w:rPr>
          <w:rFonts w:ascii="Mangal" w:hAnsi="Mangal" w:cs="Mangal" w:hint="cs"/>
          <w:sz w:val="20"/>
          <w:cs/>
        </w:rPr>
        <w:t>नों के अनुसार लागत 2560/-रू. आती है।</w:t>
      </w:r>
    </w:p>
    <w:p w:rsidR="00B272B3" w:rsidRPr="00DA0B2A" w:rsidRDefault="00F14967" w:rsidP="00A51E1A">
      <w:pPr>
        <w:pStyle w:val="NoSpacing"/>
        <w:ind w:firstLine="720"/>
        <w:jc w:val="both"/>
        <w:rPr>
          <w:rFonts w:ascii="Mangal" w:hAnsi="Mangal" w:cs="Mangal"/>
          <w:sz w:val="20"/>
        </w:rPr>
      </w:pPr>
      <w:r w:rsidRPr="00DA0B2A">
        <w:rPr>
          <w:rFonts w:ascii="Mangal" w:hAnsi="Mangal" w:cs="Mangal" w:hint="cs"/>
          <w:sz w:val="20"/>
          <w:cs/>
        </w:rPr>
        <w:t xml:space="preserve">इस स्‍कीम के तहत वर्ष 2016-17 के दौरान कवर किए गए 572 लाख कुल किसानों में से सीसीई के आंकड़ों के आधार पर 135 लाख किसानों के दावो का भुगतान किया गया।  </w:t>
      </w:r>
    </w:p>
    <w:p w:rsidR="00B272B3" w:rsidRPr="00DA0B2A" w:rsidRDefault="00B272B3" w:rsidP="00A51E1A">
      <w:pPr>
        <w:pStyle w:val="NoSpacing"/>
        <w:jc w:val="both"/>
        <w:rPr>
          <w:rFonts w:ascii="Mangal" w:hAnsi="Mangal" w:cs="Mangal"/>
          <w:sz w:val="20"/>
        </w:rPr>
      </w:pPr>
    </w:p>
    <w:p w:rsidR="00F14967" w:rsidRPr="00DA0B2A" w:rsidRDefault="00B272B3" w:rsidP="00A014C3">
      <w:pPr>
        <w:pStyle w:val="NoSpacing"/>
        <w:jc w:val="center"/>
        <w:rPr>
          <w:rFonts w:ascii="Mangal" w:hAnsi="Mangal" w:cs="Mangal"/>
          <w:sz w:val="20"/>
        </w:rPr>
      </w:pPr>
      <w:r w:rsidRPr="00DA0B2A">
        <w:rPr>
          <w:rFonts w:ascii="Mangal" w:hAnsi="Mangal" w:cs="Mangal"/>
          <w:sz w:val="20"/>
        </w:rPr>
        <w:t>*****</w:t>
      </w:r>
    </w:p>
    <w:sectPr w:rsidR="00F14967" w:rsidRPr="00DA0B2A" w:rsidSect="00286CC6">
      <w:pgSz w:w="11906" w:h="16838"/>
      <w:pgMar w:top="567"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859"/>
    <w:rsid w:val="000634C0"/>
    <w:rsid w:val="000755A6"/>
    <w:rsid w:val="000F2A17"/>
    <w:rsid w:val="00130D74"/>
    <w:rsid w:val="00141E1A"/>
    <w:rsid w:val="00150FD7"/>
    <w:rsid w:val="00160986"/>
    <w:rsid w:val="001A300E"/>
    <w:rsid w:val="001C65FA"/>
    <w:rsid w:val="001F3740"/>
    <w:rsid w:val="002409C1"/>
    <w:rsid w:val="00286CC6"/>
    <w:rsid w:val="002E42FB"/>
    <w:rsid w:val="00307536"/>
    <w:rsid w:val="003410CD"/>
    <w:rsid w:val="00367EC5"/>
    <w:rsid w:val="0042172D"/>
    <w:rsid w:val="0043313A"/>
    <w:rsid w:val="004331A7"/>
    <w:rsid w:val="004E7EF5"/>
    <w:rsid w:val="00550E66"/>
    <w:rsid w:val="00563630"/>
    <w:rsid w:val="006819F9"/>
    <w:rsid w:val="007103E6"/>
    <w:rsid w:val="007E43D3"/>
    <w:rsid w:val="00872C51"/>
    <w:rsid w:val="0089667A"/>
    <w:rsid w:val="008C17E1"/>
    <w:rsid w:val="008D25CE"/>
    <w:rsid w:val="00A014C3"/>
    <w:rsid w:val="00A46E75"/>
    <w:rsid w:val="00A51E1A"/>
    <w:rsid w:val="00B272B3"/>
    <w:rsid w:val="00B47859"/>
    <w:rsid w:val="00B83855"/>
    <w:rsid w:val="00BD35A2"/>
    <w:rsid w:val="00BF69D8"/>
    <w:rsid w:val="00DA0B2A"/>
    <w:rsid w:val="00DD4997"/>
    <w:rsid w:val="00EB21FB"/>
    <w:rsid w:val="00F14967"/>
    <w:rsid w:val="00F17479"/>
    <w:rsid w:val="00F676F9"/>
    <w:rsid w:val="00FE74D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630"/>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811191">
      <w:bodyDiv w:val="1"/>
      <w:marLeft w:val="0"/>
      <w:marRight w:val="0"/>
      <w:marTop w:val="0"/>
      <w:marBottom w:val="0"/>
      <w:divBdr>
        <w:top w:val="none" w:sz="0" w:space="0" w:color="auto"/>
        <w:left w:val="none" w:sz="0" w:space="0" w:color="auto"/>
        <w:bottom w:val="none" w:sz="0" w:space="0" w:color="auto"/>
        <w:right w:val="none" w:sz="0" w:space="0" w:color="auto"/>
      </w:divBdr>
      <w:divsChild>
        <w:div w:id="1622804758">
          <w:marLeft w:val="0"/>
          <w:marRight w:val="0"/>
          <w:marTop w:val="0"/>
          <w:marBottom w:val="0"/>
          <w:divBdr>
            <w:top w:val="none" w:sz="0" w:space="0" w:color="auto"/>
            <w:left w:val="none" w:sz="0" w:space="0" w:color="auto"/>
            <w:bottom w:val="none" w:sz="0" w:space="0" w:color="auto"/>
            <w:right w:val="none" w:sz="0" w:space="0" w:color="auto"/>
          </w:divBdr>
          <w:divsChild>
            <w:div w:id="807093392">
              <w:marLeft w:val="0"/>
              <w:marRight w:val="0"/>
              <w:marTop w:val="0"/>
              <w:marBottom w:val="0"/>
              <w:divBdr>
                <w:top w:val="none" w:sz="0" w:space="0" w:color="auto"/>
                <w:left w:val="none" w:sz="0" w:space="0" w:color="auto"/>
                <w:bottom w:val="none" w:sz="0" w:space="0" w:color="auto"/>
                <w:right w:val="none" w:sz="0" w:space="0" w:color="auto"/>
              </w:divBdr>
              <w:divsChild>
                <w:div w:id="1853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51902">
      <w:bodyDiv w:val="1"/>
      <w:marLeft w:val="0"/>
      <w:marRight w:val="0"/>
      <w:marTop w:val="0"/>
      <w:marBottom w:val="0"/>
      <w:divBdr>
        <w:top w:val="none" w:sz="0" w:space="0" w:color="auto"/>
        <w:left w:val="none" w:sz="0" w:space="0" w:color="auto"/>
        <w:bottom w:val="none" w:sz="0" w:space="0" w:color="auto"/>
        <w:right w:val="none" w:sz="0" w:space="0" w:color="auto"/>
      </w:divBdr>
      <w:divsChild>
        <w:div w:id="131751672">
          <w:marLeft w:val="0"/>
          <w:marRight w:val="0"/>
          <w:marTop w:val="0"/>
          <w:marBottom w:val="0"/>
          <w:divBdr>
            <w:top w:val="none" w:sz="0" w:space="0" w:color="auto"/>
            <w:left w:val="none" w:sz="0" w:space="0" w:color="auto"/>
            <w:bottom w:val="none" w:sz="0" w:space="0" w:color="auto"/>
            <w:right w:val="none" w:sz="0" w:space="0" w:color="auto"/>
          </w:divBdr>
          <w:divsChild>
            <w:div w:id="2135831135">
              <w:marLeft w:val="0"/>
              <w:marRight w:val="0"/>
              <w:marTop w:val="0"/>
              <w:marBottom w:val="0"/>
              <w:divBdr>
                <w:top w:val="none" w:sz="0" w:space="0" w:color="auto"/>
                <w:left w:val="none" w:sz="0" w:space="0" w:color="auto"/>
                <w:bottom w:val="none" w:sz="0" w:space="0" w:color="auto"/>
                <w:right w:val="none" w:sz="0" w:space="0" w:color="auto"/>
              </w:divBdr>
              <w:divsChild>
                <w:div w:id="16457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cp:lastPrinted>2018-07-19T12:56:00Z</cp:lastPrinted>
  <dcterms:created xsi:type="dcterms:W3CDTF">2018-07-19T10:43:00Z</dcterms:created>
  <dcterms:modified xsi:type="dcterms:W3CDTF">2018-07-19T13:22:00Z</dcterms:modified>
</cp:coreProperties>
</file>