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8" w:rsidRPr="001F6567" w:rsidRDefault="007C2A38" w:rsidP="007C2A38">
      <w:pPr>
        <w:spacing w:after="0"/>
        <w:jc w:val="center"/>
        <w:rPr>
          <w:sz w:val="24"/>
          <w:szCs w:val="24"/>
        </w:rPr>
      </w:pPr>
      <w:r w:rsidRPr="001F6567">
        <w:rPr>
          <w:rFonts w:ascii="Nirmala UI" w:hAnsi="Nirmala UI" w:cs="Nirmala UI" w:hint="cs"/>
          <w:sz w:val="24"/>
          <w:szCs w:val="24"/>
          <w:cs/>
        </w:rPr>
        <w:t>भारत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सरकार</w:t>
      </w:r>
    </w:p>
    <w:p w:rsidR="007C2A38" w:rsidRPr="001F6567" w:rsidRDefault="007C2A38" w:rsidP="007C2A38">
      <w:pPr>
        <w:spacing w:after="0"/>
        <w:jc w:val="center"/>
        <w:rPr>
          <w:sz w:val="24"/>
          <w:szCs w:val="24"/>
        </w:rPr>
      </w:pPr>
      <w:r w:rsidRPr="001F6567">
        <w:rPr>
          <w:rFonts w:ascii="Nirmala UI" w:hAnsi="Nirmala UI" w:cs="Nirmala UI" w:hint="cs"/>
          <w:sz w:val="24"/>
          <w:szCs w:val="24"/>
          <w:cs/>
        </w:rPr>
        <w:t>विधि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और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न्याय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मंत्रालय</w:t>
      </w:r>
    </w:p>
    <w:p w:rsidR="007C2A38" w:rsidRPr="001F6567" w:rsidRDefault="007C2A38" w:rsidP="007C2A38">
      <w:pPr>
        <w:spacing w:after="0"/>
        <w:jc w:val="center"/>
        <w:rPr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>न्याय</w:t>
      </w:r>
      <w:r w:rsidRPr="001F6567">
        <w:rPr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विभाग</w:t>
      </w:r>
    </w:p>
    <w:p w:rsidR="007C2A38" w:rsidRPr="001F6567" w:rsidRDefault="007C2A38" w:rsidP="007C2A38">
      <w:pPr>
        <w:spacing w:after="0"/>
        <w:jc w:val="center"/>
        <w:rPr>
          <w:sz w:val="24"/>
          <w:szCs w:val="24"/>
        </w:rPr>
      </w:pPr>
      <w:r w:rsidRPr="001F6567">
        <w:rPr>
          <w:rFonts w:ascii="Nirmala UI" w:hAnsi="Nirmala UI" w:cs="Nirmala UI" w:hint="cs"/>
          <w:sz w:val="24"/>
          <w:szCs w:val="24"/>
          <w:cs/>
        </w:rPr>
        <w:t>राज्य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सभा</w:t>
      </w:r>
    </w:p>
    <w:p w:rsidR="007C2A38" w:rsidRPr="001F1083" w:rsidRDefault="007C2A38" w:rsidP="007C2A38">
      <w:pPr>
        <w:spacing w:after="0"/>
        <w:jc w:val="center"/>
        <w:rPr>
          <w:rFonts w:hint="cs"/>
          <w:sz w:val="24"/>
          <w:szCs w:val="24"/>
          <w:cs/>
        </w:rPr>
      </w:pPr>
      <w:r>
        <w:rPr>
          <w:rFonts w:ascii="Nirmala UI" w:hAnsi="Nirmala UI" w:cs="Nirmala UI" w:hint="cs"/>
          <w:sz w:val="24"/>
          <w:szCs w:val="24"/>
          <w:cs/>
        </w:rPr>
        <w:t>अतारांकित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प्रश्न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सं</w:t>
      </w:r>
      <w:r>
        <w:rPr>
          <w:rFonts w:ascii="Cambria Math" w:hAnsi="Cambria Math" w:cs="Cambria Math" w:hint="cs"/>
          <w:sz w:val="24"/>
          <w:szCs w:val="24"/>
          <w:cs/>
        </w:rPr>
        <w:t xml:space="preserve">. </w:t>
      </w:r>
      <w:r>
        <w:rPr>
          <w:rFonts w:hint="cs"/>
          <w:sz w:val="24"/>
          <w:szCs w:val="24"/>
          <w:cs/>
        </w:rPr>
        <w:t>585</w:t>
      </w:r>
    </w:p>
    <w:p w:rsidR="007C2A38" w:rsidRPr="001F6567" w:rsidRDefault="007C2A38" w:rsidP="007C2A38">
      <w:pPr>
        <w:spacing w:after="0"/>
        <w:jc w:val="center"/>
        <w:rPr>
          <w:sz w:val="24"/>
          <w:szCs w:val="24"/>
        </w:rPr>
      </w:pPr>
      <w:r w:rsidRPr="001F6567">
        <w:rPr>
          <w:rFonts w:ascii="Nirmala UI" w:hAnsi="Nirmala UI" w:cs="Nirmala UI" w:hint="cs"/>
          <w:sz w:val="24"/>
          <w:szCs w:val="24"/>
          <w:cs/>
        </w:rPr>
        <w:t>जिसका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उत्तर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शुक्रवार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, </w:t>
      </w:r>
      <w:r>
        <w:rPr>
          <w:rFonts w:hint="cs"/>
          <w:sz w:val="24"/>
          <w:szCs w:val="24"/>
          <w:cs/>
        </w:rPr>
        <w:t>14</w:t>
      </w:r>
      <w:r w:rsidRPr="001F6567">
        <w:rPr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 xml:space="preserve">, 2018 </w:t>
      </w:r>
      <w:r w:rsidRPr="001F6567">
        <w:rPr>
          <w:rFonts w:ascii="Nirmala UI" w:hAnsi="Nirmala UI" w:cs="Nirmala UI" w:hint="cs"/>
          <w:sz w:val="24"/>
          <w:szCs w:val="24"/>
          <w:cs/>
        </w:rPr>
        <w:t>को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दिया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जाना</w:t>
      </w:r>
      <w:r w:rsidRPr="001F6567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1F6567">
        <w:rPr>
          <w:rFonts w:ascii="Nirmala UI" w:hAnsi="Nirmala UI" w:cs="Nirmala UI" w:hint="cs"/>
          <w:sz w:val="24"/>
          <w:szCs w:val="24"/>
          <w:cs/>
        </w:rPr>
        <w:t>है</w:t>
      </w:r>
    </w:p>
    <w:p w:rsidR="007C2A38" w:rsidRDefault="007C2A38" w:rsidP="007C2A38">
      <w:pPr>
        <w:spacing w:after="0"/>
        <w:jc w:val="center"/>
        <w:rPr>
          <w:sz w:val="24"/>
          <w:szCs w:val="24"/>
        </w:rPr>
      </w:pPr>
    </w:p>
    <w:p w:rsidR="007C2A38" w:rsidRPr="00C803EB" w:rsidRDefault="007C2A38" w:rsidP="007C2A38">
      <w:pPr>
        <w:jc w:val="center"/>
        <w:rPr>
          <w:rFonts w:ascii="Mangal" w:hAnsi="Mangal"/>
          <w:b/>
          <w:bCs/>
          <w:sz w:val="24"/>
          <w:szCs w:val="24"/>
        </w:rPr>
      </w:pP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निचली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न्यायिक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सेवा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रिक्तियों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भरा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जाना</w:t>
      </w:r>
    </w:p>
    <w:p w:rsidR="007C2A38" w:rsidRPr="00C803EB" w:rsidRDefault="007C2A38" w:rsidP="007C2A38">
      <w:pPr>
        <w:jc w:val="both"/>
        <w:rPr>
          <w:rFonts w:ascii="Mangal" w:hAnsi="Mangal"/>
          <w:b/>
          <w:bCs/>
          <w:sz w:val="24"/>
          <w:szCs w:val="24"/>
        </w:rPr>
      </w:pPr>
      <w:r w:rsidRPr="00C803EB">
        <w:rPr>
          <w:rFonts w:ascii="Mangal" w:hAnsi="Mangal"/>
          <w:b/>
          <w:bCs/>
          <w:sz w:val="24"/>
          <w:szCs w:val="24"/>
        </w:rPr>
        <w:t xml:space="preserve">585.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श्री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संजय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</w:rPr>
        <w:t>सिं</w:t>
      </w:r>
      <w:proofErr w:type="gramStart"/>
      <w:r>
        <w:rPr>
          <w:rFonts w:ascii="Nirmala UI" w:hAnsi="Nirmala UI" w:cs="Nirmala UI" w:hint="cs"/>
          <w:b/>
          <w:bCs/>
          <w:sz w:val="24"/>
          <w:szCs w:val="24"/>
          <w:cs/>
        </w:rPr>
        <w:t>ह</w:t>
      </w:r>
      <w:r>
        <w:rPr>
          <w:rFonts w:ascii="Mangal" w:hAnsi="Mangal"/>
          <w:b/>
          <w:bCs/>
          <w:sz w:val="24"/>
          <w:szCs w:val="24"/>
        </w:rPr>
        <w:t xml:space="preserve"> :</w:t>
      </w:r>
      <w:proofErr w:type="gramEnd"/>
      <w:r w:rsidRPr="00C803EB">
        <w:rPr>
          <w:rFonts w:ascii="Mangal" w:hAnsi="Mangal"/>
          <w:b/>
          <w:bCs/>
          <w:sz w:val="24"/>
          <w:szCs w:val="24"/>
        </w:rPr>
        <w:t xml:space="preserve"> </w:t>
      </w:r>
    </w:p>
    <w:p w:rsidR="007C2A38" w:rsidRDefault="007C2A38" w:rsidP="007C2A38">
      <w:pPr>
        <w:jc w:val="both"/>
        <w:rPr>
          <w:rFonts w:ascii="Mangal" w:hAnsi="Mangal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विधि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Nirmala UI" w:hAnsi="Nirmala UI" w:cs="Nirmala UI" w:hint="cs"/>
          <w:b/>
          <w:bCs/>
          <w:sz w:val="24"/>
          <w:szCs w:val="24"/>
          <w:cs/>
        </w:rPr>
        <w:t>न्याय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मंत्री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यह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बताने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कृपा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करेंगे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कि</w:t>
      </w:r>
      <w:r>
        <w:rPr>
          <w:rFonts w:ascii="Cambria Math" w:hAnsi="Cambria Math" w:cs="Cambria Math" w:hint="cs"/>
          <w:sz w:val="24"/>
          <w:szCs w:val="24"/>
          <w:cs/>
        </w:rPr>
        <w:t xml:space="preserve"> : </w:t>
      </w:r>
    </w:p>
    <w:p w:rsidR="007C2A38" w:rsidRDefault="007C2A38" w:rsidP="007C2A38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Nirmala UI" w:hAnsi="Nirmala UI" w:cs="Nirmala UI" w:hint="cs"/>
          <w:sz w:val="24"/>
          <w:szCs w:val="24"/>
          <w:cs/>
        </w:rPr>
        <w:t>क</w:t>
      </w:r>
      <w:r>
        <w:rPr>
          <w:rFonts w:ascii="Cambria Math" w:hAnsi="Cambria Math" w:cs="Cambria Math" w:hint="cs"/>
          <w:sz w:val="24"/>
          <w:szCs w:val="24"/>
          <w:cs/>
        </w:rPr>
        <w:t>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देश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निचली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अदालतों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में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लगभग</w:t>
      </w:r>
      <w:r w:rsidRPr="00514AF0">
        <w:rPr>
          <w:rFonts w:ascii="Mangal" w:hAnsi="Mangal"/>
          <w:sz w:val="24"/>
          <w:szCs w:val="24"/>
        </w:rPr>
        <w:t xml:space="preserve"> </w:t>
      </w:r>
      <w:r w:rsidRPr="007B7617">
        <w:rPr>
          <w:rFonts w:ascii="Mangal" w:hAnsi="Mangal"/>
          <w:sz w:val="24"/>
          <w:szCs w:val="24"/>
        </w:rPr>
        <w:t>2</w:t>
      </w:r>
      <w:r>
        <w:rPr>
          <w:rFonts w:ascii="Mangal" w:hAnsi="Mangal"/>
          <w:sz w:val="24"/>
          <w:szCs w:val="24"/>
        </w:rPr>
        <w:t>.</w:t>
      </w:r>
      <w:r w:rsidRPr="007B7617">
        <w:rPr>
          <w:rFonts w:ascii="Mangal" w:hAnsi="Mangal"/>
          <w:sz w:val="24"/>
          <w:szCs w:val="24"/>
        </w:rPr>
        <w:t>85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करोड़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लंबित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बैकलॉ</w:t>
      </w:r>
      <w:proofErr w:type="gramStart"/>
      <w:r>
        <w:rPr>
          <w:rFonts w:ascii="Nirmala UI" w:hAnsi="Nirmala UI" w:cs="Nirmala UI" w:hint="cs"/>
          <w:sz w:val="24"/>
          <w:szCs w:val="24"/>
          <w:cs/>
        </w:rPr>
        <w:t>ग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</w:t>
      </w:r>
      <w:proofErr w:type="gramEnd"/>
      <w:r>
        <w:rPr>
          <w:rFonts w:ascii="Nirmala UI" w:hAnsi="Nirmala UI" w:cs="Nirmala UI" w:hint="cs"/>
          <w:sz w:val="24"/>
          <w:szCs w:val="24"/>
          <w:cs/>
        </w:rPr>
        <w:t>ै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r w:rsidRPr="00514AF0">
        <w:rPr>
          <w:rFonts w:ascii="Mangal" w:hAnsi="Mangal"/>
          <w:sz w:val="24"/>
          <w:szCs w:val="24"/>
        </w:rPr>
        <w:t xml:space="preserve"> </w:t>
      </w:r>
    </w:p>
    <w:p w:rsidR="007C2A38" w:rsidRDefault="007C2A38" w:rsidP="007C2A38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Nirmala UI" w:hAnsi="Nirmala UI" w:cs="Nirmala UI" w:hint="cs"/>
          <w:sz w:val="24"/>
          <w:szCs w:val="24"/>
          <w:cs/>
        </w:rPr>
        <w:t>ख</w:t>
      </w:r>
      <w:r>
        <w:rPr>
          <w:rFonts w:ascii="Cambria Math" w:hAnsi="Cambria Math" w:cs="Cambria Math" w:hint="cs"/>
          <w:sz w:val="24"/>
          <w:szCs w:val="24"/>
          <w:cs/>
        </w:rPr>
        <w:t>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यदि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तो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गत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तीन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वर्ष़ों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देश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निचली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अदालतों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में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लंबित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राज्य</w:t>
      </w:r>
      <w:r>
        <w:rPr>
          <w:rFonts w:ascii="Cambria Math" w:hAnsi="Cambria Math" w:cs="Cambria Math" w:hint="cs"/>
          <w:sz w:val="24"/>
          <w:szCs w:val="24"/>
          <w:cs/>
        </w:rPr>
        <w:t>-</w:t>
      </w:r>
      <w:r>
        <w:rPr>
          <w:rFonts w:ascii="Nirmala UI" w:hAnsi="Nirmala UI" w:cs="Nirmala UI" w:hint="cs"/>
          <w:sz w:val="24"/>
          <w:szCs w:val="24"/>
          <w:cs/>
        </w:rPr>
        <w:t>वार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वर्ष</w:t>
      </w:r>
      <w:r>
        <w:rPr>
          <w:rFonts w:ascii="Cambria Math" w:hAnsi="Cambria Math" w:cs="Cambria Math" w:hint="cs"/>
          <w:sz w:val="24"/>
          <w:szCs w:val="24"/>
          <w:cs/>
        </w:rPr>
        <w:t>-</w:t>
      </w:r>
      <w:r>
        <w:rPr>
          <w:rFonts w:ascii="Nirmala UI" w:hAnsi="Nirmala UI" w:cs="Nirmala UI" w:hint="cs"/>
          <w:sz w:val="24"/>
          <w:szCs w:val="24"/>
          <w:cs/>
        </w:rPr>
        <w:t>वार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संख्या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ब्यौरा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</w:rPr>
        <w:t>ै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</w:p>
    <w:p w:rsidR="007C2A38" w:rsidRDefault="007C2A38" w:rsidP="007C2A38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Nirmala UI" w:hAnsi="Nirmala UI" w:cs="Nirmala UI" w:hint="cs"/>
          <w:sz w:val="24"/>
          <w:szCs w:val="24"/>
          <w:cs/>
        </w:rPr>
        <w:t>ग</w:t>
      </w:r>
      <w:r>
        <w:rPr>
          <w:rFonts w:ascii="Cambria Math" w:hAnsi="Cambria Math" w:cs="Cambria Math" w:hint="cs"/>
          <w:sz w:val="24"/>
          <w:szCs w:val="24"/>
          <w:cs/>
        </w:rPr>
        <w:t>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निचली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न्यायिक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अदालतों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में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न्यायाधीशों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 w:rsidRPr="007B7617">
        <w:rPr>
          <w:rFonts w:ascii="Mangal" w:hAnsi="Mangal"/>
          <w:sz w:val="24"/>
          <w:szCs w:val="24"/>
        </w:rPr>
        <w:t>5000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रिक्तियों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भरने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लिए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सरकार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उच्चतम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केन्द्रीकृत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भर्ती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प्रणाली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प्रस्ताव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रखा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गया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>;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</w:p>
    <w:p w:rsidR="007C2A38" w:rsidRDefault="007C2A38" w:rsidP="007C2A38">
      <w:pPr>
        <w:spacing w:after="120" w:line="257" w:lineRule="auto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Nirmala UI" w:hAnsi="Nirmala UI" w:cs="Nirmala UI" w:hint="cs"/>
          <w:sz w:val="24"/>
          <w:szCs w:val="24"/>
          <w:cs/>
        </w:rPr>
        <w:t>घ</w:t>
      </w:r>
      <w:r>
        <w:rPr>
          <w:rFonts w:ascii="Cambria Math" w:hAnsi="Cambria Math" w:cs="Cambria Math" w:hint="cs"/>
          <w:sz w:val="24"/>
          <w:szCs w:val="24"/>
          <w:cs/>
        </w:rPr>
        <w:t>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यदि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तो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इस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पहल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समय</w:t>
      </w:r>
      <w:r>
        <w:rPr>
          <w:rFonts w:ascii="Cambria Math" w:hAnsi="Cambria Math" w:cs="Cambria Math" w:hint="cs"/>
          <w:sz w:val="24"/>
          <w:szCs w:val="24"/>
          <w:cs/>
        </w:rPr>
        <w:t>-</w:t>
      </w:r>
      <w:r>
        <w:rPr>
          <w:rFonts w:ascii="Nirmala UI" w:hAnsi="Nirmala UI" w:cs="Nirmala UI" w:hint="cs"/>
          <w:sz w:val="24"/>
          <w:szCs w:val="24"/>
          <w:cs/>
        </w:rPr>
        <w:t>सीमा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सहित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भर्ती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प्रक्रिया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ब्यौरा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है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इसकी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क्रियाविधि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ह</w:t>
      </w:r>
      <w:proofErr w:type="gramStart"/>
      <w:r>
        <w:rPr>
          <w:rFonts w:ascii="Nirmala UI" w:hAnsi="Nirmala UI" w:cs="Nirmala UI" w:hint="cs"/>
          <w:sz w:val="24"/>
          <w:szCs w:val="24"/>
          <w:cs/>
        </w:rPr>
        <w:t>ै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7C2A38" w:rsidRDefault="007C2A38" w:rsidP="007C2A38">
      <w:pPr>
        <w:spacing w:after="0"/>
        <w:jc w:val="center"/>
        <w:rPr>
          <w:rFonts w:hint="cs"/>
          <w:b/>
          <w:bCs/>
          <w:sz w:val="24"/>
          <w:szCs w:val="24"/>
        </w:rPr>
      </w:pPr>
      <w:r w:rsidRPr="00FA1EFB">
        <w:rPr>
          <w:rFonts w:ascii="Nirmala UI" w:hAnsi="Nirmala UI" w:cs="Nirmala UI" w:hint="cs"/>
          <w:b/>
          <w:bCs/>
          <w:sz w:val="24"/>
          <w:szCs w:val="24"/>
          <w:cs/>
        </w:rPr>
        <w:t>उत्तर</w:t>
      </w:r>
    </w:p>
    <w:p w:rsidR="007C2A38" w:rsidRPr="00FA1EFB" w:rsidRDefault="007C2A38" w:rsidP="007C2A38">
      <w:pPr>
        <w:spacing w:after="0"/>
        <w:jc w:val="center"/>
        <w:rPr>
          <w:rFonts w:hint="cs"/>
          <w:b/>
          <w:bCs/>
          <w:sz w:val="24"/>
          <w:szCs w:val="24"/>
          <w:cs/>
        </w:rPr>
      </w:pPr>
    </w:p>
    <w:p w:rsidR="007C2A38" w:rsidRDefault="007C2A38" w:rsidP="007C2A38">
      <w:pPr>
        <w:spacing w:after="120"/>
        <w:jc w:val="both"/>
        <w:rPr>
          <w:b/>
          <w:bCs/>
          <w:sz w:val="24"/>
          <w:szCs w:val="24"/>
        </w:rPr>
      </w:pP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विधि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न्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>‍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याय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तथा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कारपोरेट</w:t>
      </w:r>
      <w:r w:rsidRPr="00254870">
        <w:rPr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कार्य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राज्य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मंत्री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(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श्री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पी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>.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पी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>.</w:t>
      </w:r>
      <w:r w:rsidRPr="00254870">
        <w:rPr>
          <w:rFonts w:ascii="Nirmala UI" w:hAnsi="Nirmala UI" w:cs="Nirmala UI" w:hint="cs"/>
          <w:b/>
          <w:bCs/>
          <w:sz w:val="24"/>
          <w:szCs w:val="24"/>
          <w:cs/>
        </w:rPr>
        <w:t>चौधरी</w:t>
      </w:r>
      <w:r w:rsidRPr="00254870">
        <w:rPr>
          <w:rFonts w:ascii="Cambria Math" w:hAnsi="Cambria Math" w:cs="Cambria Math" w:hint="cs"/>
          <w:b/>
          <w:bCs/>
          <w:sz w:val="24"/>
          <w:szCs w:val="24"/>
          <w:cs/>
        </w:rPr>
        <w:t>)</w:t>
      </w:r>
    </w:p>
    <w:p w:rsidR="007C2A38" w:rsidRPr="00460302" w:rsidRDefault="007C2A38" w:rsidP="007C2A38">
      <w:pPr>
        <w:spacing w:after="120" w:line="240" w:lineRule="auto"/>
        <w:jc w:val="both"/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(</w:t>
      </w:r>
      <w:r>
        <w:rPr>
          <w:rFonts w:ascii="Nirmala UI" w:hAnsi="Nirmala UI" w:cs="Nirmala UI" w:hint="cs"/>
          <w:b/>
          <w:bCs/>
          <w:sz w:val="24"/>
          <w:szCs w:val="24"/>
          <w:cs/>
        </w:rPr>
        <w:t>क</w:t>
      </w:r>
      <w:r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) </w:t>
      </w:r>
      <w:r w:rsidRPr="00460302"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460302">
        <w:rPr>
          <w:sz w:val="24"/>
          <w:szCs w:val="24"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राष्ट्रीय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न्यायिक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डाटा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ग्रिड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(</w:t>
      </w:r>
      <w:r w:rsidRPr="00460302">
        <w:rPr>
          <w:rFonts w:ascii="Nirmala UI" w:hAnsi="Nirmala UI" w:cs="Nirmala UI" w:hint="cs"/>
          <w:sz w:val="24"/>
          <w:szCs w:val="24"/>
          <w:cs/>
        </w:rPr>
        <w:t>एनजेडीजी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) </w:t>
      </w:r>
      <w:r w:rsidRPr="00460302">
        <w:rPr>
          <w:rFonts w:ascii="Nirmala UI" w:hAnsi="Nirmala UI" w:cs="Nirmala UI" w:hint="cs"/>
          <w:sz w:val="24"/>
          <w:szCs w:val="24"/>
          <w:cs/>
        </w:rPr>
        <w:t>पर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उपलब्ध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डाटा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अनुसार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, </w:t>
      </w:r>
      <w:r w:rsidRPr="00460302">
        <w:rPr>
          <w:rFonts w:ascii="Nirmala UI" w:hAnsi="Nirmala UI" w:cs="Nirmala UI" w:hint="cs"/>
          <w:sz w:val="24"/>
          <w:szCs w:val="24"/>
          <w:cs/>
        </w:rPr>
        <w:t>तारीख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10-12-2018 </w:t>
      </w:r>
      <w:r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जिला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अधीनस्थ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2.91 </w:t>
      </w:r>
      <w:r w:rsidRPr="00460302">
        <w:rPr>
          <w:rFonts w:ascii="Nirmala UI" w:hAnsi="Nirmala UI" w:cs="Nirmala UI" w:hint="cs"/>
          <w:sz w:val="24"/>
          <w:szCs w:val="24"/>
          <w:cs/>
        </w:rPr>
        <w:t>करोड़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मामलें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लंबित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थे।</w:t>
      </w:r>
    </w:p>
    <w:p w:rsidR="007C2A38" w:rsidRPr="00460302" w:rsidRDefault="007C2A38" w:rsidP="007C2A38">
      <w:pPr>
        <w:spacing w:after="120" w:line="240" w:lineRule="auto"/>
        <w:jc w:val="both"/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(</w:t>
      </w:r>
      <w:r>
        <w:rPr>
          <w:rFonts w:ascii="Nirmala UI" w:hAnsi="Nirmala UI" w:cs="Nirmala UI" w:hint="cs"/>
          <w:b/>
          <w:bCs/>
          <w:sz w:val="24"/>
          <w:szCs w:val="24"/>
          <w:cs/>
        </w:rPr>
        <w:t>ख</w:t>
      </w:r>
      <w:r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) </w:t>
      </w:r>
      <w:r w:rsidRPr="00460302"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460302">
        <w:rPr>
          <w:sz w:val="24"/>
          <w:szCs w:val="24"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जिला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अधीनस्थ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पिछले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तीन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वर्षों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दौरान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लंबित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वर्ष</w:t>
      </w:r>
      <w:r>
        <w:rPr>
          <w:rFonts w:hint="cs"/>
          <w:sz w:val="24"/>
          <w:szCs w:val="24"/>
          <w:cs/>
        </w:rPr>
        <w:t>-</w:t>
      </w:r>
      <w:r w:rsidRPr="00460302">
        <w:rPr>
          <w:rFonts w:ascii="Nirmala UI" w:hAnsi="Nirmala UI" w:cs="Nirmala UI" w:hint="cs"/>
          <w:sz w:val="24"/>
          <w:szCs w:val="24"/>
          <w:cs/>
        </w:rPr>
        <w:t>वार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राज्य</w:t>
      </w:r>
      <w:r>
        <w:rPr>
          <w:rFonts w:hint="cs"/>
          <w:sz w:val="24"/>
          <w:szCs w:val="24"/>
          <w:cs/>
        </w:rPr>
        <w:t>-</w:t>
      </w:r>
      <w:r w:rsidRPr="00460302">
        <w:rPr>
          <w:rFonts w:ascii="Nirmala UI" w:hAnsi="Nirmala UI" w:cs="Nirmala UI" w:hint="cs"/>
          <w:sz w:val="24"/>
          <w:szCs w:val="24"/>
          <w:cs/>
        </w:rPr>
        <w:t>वार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ब्यौरे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उपाबंद्ध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विवरण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संलग्न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7C2A38" w:rsidRDefault="007C2A38" w:rsidP="007C2A38">
      <w:pPr>
        <w:spacing w:after="120" w:line="240" w:lineRule="auto"/>
        <w:jc w:val="both"/>
        <w:rPr>
          <w:rFonts w:hint="cs"/>
          <w:sz w:val="24"/>
          <w:szCs w:val="24"/>
        </w:rPr>
      </w:pPr>
      <w:r w:rsidRPr="00460302">
        <w:rPr>
          <w:rFonts w:hint="cs"/>
          <w:b/>
          <w:bCs/>
          <w:sz w:val="24"/>
          <w:szCs w:val="24"/>
          <w:cs/>
        </w:rPr>
        <w:t>(</w:t>
      </w:r>
      <w:r w:rsidRPr="00460302">
        <w:rPr>
          <w:rFonts w:ascii="Nirmala UI" w:hAnsi="Nirmala UI" w:cs="Nirmala UI" w:hint="cs"/>
          <w:b/>
          <w:bCs/>
          <w:sz w:val="24"/>
          <w:szCs w:val="24"/>
          <w:cs/>
        </w:rPr>
        <w:t>ग</w:t>
      </w:r>
      <w:r w:rsidRPr="00460302">
        <w:rPr>
          <w:rFonts w:ascii="Cambria Math" w:hAnsi="Cambria Math" w:cs="Cambria Math" w:hint="cs"/>
          <w:b/>
          <w:bCs/>
          <w:sz w:val="24"/>
          <w:szCs w:val="24"/>
          <w:cs/>
        </w:rPr>
        <w:t>)</w:t>
      </w:r>
      <w:r w:rsidRPr="00460302">
        <w:rPr>
          <w:b/>
          <w:bCs/>
          <w:sz w:val="24"/>
          <w:szCs w:val="24"/>
        </w:rPr>
        <w:t xml:space="preserve"> </w:t>
      </w:r>
      <w:r w:rsidRPr="00460302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b/>
          <w:bCs/>
          <w:sz w:val="24"/>
          <w:szCs w:val="24"/>
          <w:cs/>
        </w:rPr>
        <w:t xml:space="preserve"> (</w:t>
      </w:r>
      <w:r w:rsidRPr="00460302">
        <w:rPr>
          <w:rFonts w:ascii="Nirmala UI" w:hAnsi="Nirmala UI" w:cs="Nirmala UI" w:hint="cs"/>
          <w:b/>
          <w:bCs/>
          <w:sz w:val="24"/>
          <w:szCs w:val="24"/>
          <w:cs/>
        </w:rPr>
        <w:t>घ</w:t>
      </w:r>
      <w:r w:rsidRPr="00460302">
        <w:rPr>
          <w:rFonts w:ascii="Cambria Math" w:hAnsi="Cambria Math" w:cs="Cambria Math" w:hint="cs"/>
          <w:b/>
          <w:bCs/>
          <w:sz w:val="24"/>
          <w:szCs w:val="24"/>
          <w:cs/>
        </w:rPr>
        <w:t>)</w:t>
      </w:r>
      <w:r w:rsidRPr="00460302">
        <w:rPr>
          <w:rFonts w:hint="cs"/>
          <w:b/>
          <w:bCs/>
          <w:sz w:val="24"/>
          <w:szCs w:val="24"/>
          <w:cs/>
        </w:rPr>
        <w:t xml:space="preserve"> </w:t>
      </w:r>
      <w:r w:rsidRPr="00460302">
        <w:rPr>
          <w:b/>
          <w:bCs/>
          <w:sz w:val="24"/>
          <w:szCs w:val="24"/>
        </w:rPr>
        <w:t xml:space="preserve"> :</w:t>
      </w:r>
      <w:r w:rsidRPr="00460302">
        <w:rPr>
          <w:rFonts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जिला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अधीनस्थ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न्यायाधीशों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न्यायिक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अधिकारियों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नियुक्ति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उच्च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</w:t>
      </w:r>
      <w:r>
        <w:rPr>
          <w:rFonts w:ascii="Nirmala UI" w:hAnsi="Nirmala UI" w:cs="Nirmala UI" w:hint="cs"/>
          <w:sz w:val="24"/>
          <w:szCs w:val="24"/>
          <w:cs/>
        </w:rPr>
        <w:t>लयों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और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राज्य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सरकारों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के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अधिकार</w:t>
      </w:r>
      <w:r>
        <w:rPr>
          <w:rFonts w:hint="cs"/>
          <w:sz w:val="24"/>
          <w:szCs w:val="24"/>
          <w:cs/>
        </w:rPr>
        <w:t>-</w:t>
      </w:r>
      <w:r w:rsidRPr="00460302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भीतर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, </w:t>
      </w:r>
      <w:r w:rsidRPr="00460302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केन्द्रीय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कोई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भूमिका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नहीं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तथापि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इन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रिक्तियों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निर्विघ्न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समयबद्ध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रीति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नियमित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रूप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भरने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सुकर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बनाने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दृष्टिकोण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विभाग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अपने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पत्र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तारीख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28 </w:t>
      </w:r>
      <w:r w:rsidRPr="00460302">
        <w:rPr>
          <w:rFonts w:ascii="Nirmala UI" w:hAnsi="Nirmala UI" w:cs="Nirmala UI" w:hint="cs"/>
          <w:sz w:val="24"/>
          <w:szCs w:val="24"/>
          <w:cs/>
        </w:rPr>
        <w:t>अप्रैल</w:t>
      </w:r>
      <w:r w:rsidRPr="00460302">
        <w:rPr>
          <w:sz w:val="24"/>
          <w:szCs w:val="24"/>
        </w:rPr>
        <w:t>,</w:t>
      </w:r>
      <w:r w:rsidRPr="00460302">
        <w:rPr>
          <w:rFonts w:hint="cs"/>
          <w:sz w:val="24"/>
          <w:szCs w:val="24"/>
          <w:cs/>
        </w:rPr>
        <w:t xml:space="preserve"> 2017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माननीय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उच्चतम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एक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केन्द्रीय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चयन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तंत्र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सृजन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लिए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कुछ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विकल्पों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सुझाव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दिया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माननीय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उच्चतम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दिये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गये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सुझावों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स्वप्रेरणा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9 </w:t>
      </w:r>
      <w:r w:rsidRPr="00460302">
        <w:rPr>
          <w:rFonts w:ascii="Nirmala UI" w:hAnsi="Nirmala UI" w:cs="Nirmala UI" w:hint="cs"/>
          <w:sz w:val="24"/>
          <w:szCs w:val="24"/>
          <w:cs/>
        </w:rPr>
        <w:t>मई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2017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रिट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याचिका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परिवर्तित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दिया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सभी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राज्य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सरकारों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(</w:t>
      </w:r>
      <w:r w:rsidRPr="00460302">
        <w:rPr>
          <w:rFonts w:ascii="Nirmala UI" w:hAnsi="Nirmala UI" w:cs="Nirmala UI" w:hint="cs"/>
          <w:sz w:val="24"/>
          <w:szCs w:val="24"/>
          <w:cs/>
        </w:rPr>
        <w:t>जिसके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अंतर्गत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संघ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राज्यक्षेत्र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भी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)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अपनी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प्रतिक्रियाएँ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और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सुझावों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को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शपथपत्रों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स</w:t>
      </w:r>
      <w:r>
        <w:rPr>
          <w:rFonts w:ascii="Nirmala UI" w:hAnsi="Nirmala UI" w:cs="Nirmala UI" w:hint="cs"/>
          <w:sz w:val="24"/>
          <w:szCs w:val="24"/>
          <w:cs/>
        </w:rPr>
        <w:t>े</w:t>
      </w:r>
      <w:r w:rsidRPr="00460302">
        <w:rPr>
          <w:rFonts w:hint="cs"/>
          <w:sz w:val="24"/>
          <w:szCs w:val="24"/>
          <w:cs/>
        </w:rPr>
        <w:t xml:space="preserve"> (</w:t>
      </w:r>
      <w:r w:rsidRPr="00460302">
        <w:rPr>
          <w:rFonts w:ascii="Nirmala UI" w:hAnsi="Nirmala UI" w:cs="Nirmala UI" w:hint="cs"/>
          <w:sz w:val="24"/>
          <w:szCs w:val="24"/>
          <w:cs/>
        </w:rPr>
        <w:t>फाइल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) </w:t>
      </w:r>
      <w:r>
        <w:rPr>
          <w:rFonts w:ascii="Nirmala UI" w:hAnsi="Nirmala UI" w:cs="Nirmala UI" w:hint="cs"/>
          <w:sz w:val="24"/>
          <w:szCs w:val="24"/>
          <w:cs/>
        </w:rPr>
        <w:t>करने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का</w:t>
      </w:r>
      <w:r>
        <w:rPr>
          <w:rFonts w:ascii="Cambria Math" w:hAnsi="Cambria Math" w:cs="Cambria Math" w:hint="cs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>निदे</w:t>
      </w:r>
      <w:r w:rsidRPr="00460302">
        <w:rPr>
          <w:rFonts w:ascii="Nirmala UI" w:hAnsi="Nirmala UI" w:cs="Nirmala UI" w:hint="cs"/>
          <w:sz w:val="24"/>
          <w:szCs w:val="24"/>
          <w:cs/>
        </w:rPr>
        <w:t>श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दिया।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उपरोक्त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मामला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वर्तमान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में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के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विचाराधीन</w:t>
      </w:r>
      <w:r w:rsidRPr="00460302">
        <w:rPr>
          <w:rFonts w:ascii="Cambria Math" w:hAnsi="Cambria Math" w:cs="Cambria Math" w:hint="cs"/>
          <w:sz w:val="24"/>
          <w:szCs w:val="24"/>
          <w:cs/>
        </w:rPr>
        <w:t xml:space="preserve"> </w:t>
      </w:r>
      <w:r w:rsidRPr="00460302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7C2A38" w:rsidRDefault="007C2A38" w:rsidP="007C2A38">
      <w:pPr>
        <w:spacing w:after="120" w:line="240" w:lineRule="auto"/>
        <w:jc w:val="both"/>
        <w:rPr>
          <w:rFonts w:hint="cs"/>
          <w:sz w:val="24"/>
          <w:szCs w:val="24"/>
        </w:rPr>
      </w:pPr>
    </w:p>
    <w:p w:rsidR="007C2A38" w:rsidRPr="00460302" w:rsidRDefault="007C2A38" w:rsidP="007C2A38">
      <w:pPr>
        <w:spacing w:after="120" w:line="240" w:lineRule="auto"/>
        <w:jc w:val="center"/>
        <w:rPr>
          <w:rFonts w:hint="cs"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****************</w:t>
      </w:r>
    </w:p>
    <w:p w:rsidR="007C2A38" w:rsidRPr="00460302" w:rsidRDefault="007C2A38" w:rsidP="007C2A38">
      <w:pPr>
        <w:tabs>
          <w:tab w:val="num" w:pos="0"/>
        </w:tabs>
        <w:spacing w:after="120"/>
        <w:jc w:val="both"/>
        <w:rPr>
          <w:b/>
          <w:bCs/>
          <w:sz w:val="24"/>
          <w:szCs w:val="24"/>
          <w:cs/>
        </w:rPr>
      </w:pPr>
    </w:p>
    <w:p w:rsidR="007C2A38" w:rsidRPr="003F6477" w:rsidRDefault="007C2A38" w:rsidP="007C2A38">
      <w:pPr>
        <w:tabs>
          <w:tab w:val="num" w:pos="0"/>
        </w:tabs>
        <w:spacing w:after="0" w:line="240" w:lineRule="exact"/>
        <w:jc w:val="right"/>
        <w:rPr>
          <w:rFonts w:hint="cs"/>
          <w:b/>
          <w:bCs/>
          <w:sz w:val="18"/>
          <w:szCs w:val="18"/>
        </w:rPr>
      </w:pPr>
      <w:r w:rsidRPr="00460302">
        <w:rPr>
          <w:b/>
          <w:bCs/>
          <w:sz w:val="24"/>
          <w:szCs w:val="24"/>
          <w:cs/>
        </w:rPr>
        <w:br w:type="page"/>
      </w:r>
      <w:r w:rsidRPr="003F6477">
        <w:rPr>
          <w:rFonts w:ascii="Nirmala UI" w:hAnsi="Nirmala UI" w:cs="Nirmala UI" w:hint="cs"/>
          <w:b/>
          <w:bCs/>
          <w:sz w:val="18"/>
          <w:szCs w:val="18"/>
          <w:cs/>
        </w:rPr>
        <w:lastRenderedPageBreak/>
        <w:t>उपाबंध</w:t>
      </w:r>
    </w:p>
    <w:p w:rsidR="007C2A38" w:rsidRPr="00F6700D" w:rsidRDefault="007C2A38" w:rsidP="007C2A38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राज्य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सभा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अतारांकित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प्रश्न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संख्या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585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जिसका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उत्तर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तारीख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Arial" w:hAnsi="Arial" w:cs="Times New Roman"/>
          <w:b/>
          <w:bCs/>
          <w:sz w:val="16"/>
          <w:szCs w:val="16"/>
        </w:rPr>
        <w:t xml:space="preserve">14.12.2018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को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दिया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जाना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है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का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निर्दिष्ट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विवरण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2A38" w:rsidRPr="003F6477" w:rsidRDefault="007C2A38" w:rsidP="007C2A38">
      <w:pPr>
        <w:spacing w:after="0" w:line="240" w:lineRule="exact"/>
        <w:jc w:val="center"/>
        <w:rPr>
          <w:rFonts w:ascii="Times New Roman" w:hAnsi="Times New Roman" w:hint="cs"/>
          <w:sz w:val="16"/>
          <w:szCs w:val="16"/>
        </w:rPr>
      </w:pP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जिला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और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अधीनस्थ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न्यायालयों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में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Arial" w:hAnsi="Arial" w:cs="Times New Roman"/>
          <w:b/>
          <w:bCs/>
          <w:vanish/>
          <w:sz w:val="16"/>
          <w:szCs w:val="16"/>
        </w:rPr>
        <w:t xml:space="preserve"> Year-wise (for last three years) and State-wise pending cases in District and Subordinate Courts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वर्ष</w:t>
      </w:r>
      <w:r>
        <w:rPr>
          <w:rFonts w:ascii="Arial" w:hAnsi="Arial" w:hint="cs"/>
          <w:b/>
          <w:bCs/>
          <w:sz w:val="16"/>
          <w:szCs w:val="16"/>
          <w:cs/>
        </w:rPr>
        <w:t>-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वार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(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गत</w:t>
      </w:r>
      <w:r>
        <w:rPr>
          <w:rFonts w:ascii="Arial" w:hAnsi="Arial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तीन</w:t>
      </w:r>
      <w:r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वर्ष</w:t>
      </w:r>
      <w:r w:rsidRPr="00F6700D">
        <w:rPr>
          <w:rFonts w:ascii="Arial" w:hAnsi="Arial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से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)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और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राज्य</w:t>
      </w:r>
      <w:r>
        <w:rPr>
          <w:rFonts w:ascii="Arial" w:hAnsi="Arial" w:hint="cs"/>
          <w:b/>
          <w:bCs/>
          <w:sz w:val="16"/>
          <w:szCs w:val="16"/>
          <w:cs/>
        </w:rPr>
        <w:t>-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वार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लंबित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मामल</w:t>
      </w:r>
      <w:r>
        <w:rPr>
          <w:rFonts w:ascii="Nirmala UI" w:hAnsi="Nirmala UI" w:cs="Nirmala UI" w:hint="cs"/>
          <w:b/>
          <w:bCs/>
          <w:sz w:val="16"/>
          <w:szCs w:val="16"/>
          <w:cs/>
        </w:rPr>
        <w:t>े</w:t>
      </w:r>
    </w:p>
    <w:tbl>
      <w:tblPr>
        <w:tblW w:w="8802" w:type="dxa"/>
        <w:tblCellMar>
          <w:left w:w="0" w:type="dxa"/>
          <w:right w:w="0" w:type="dxa"/>
        </w:tblCellMar>
        <w:tblLook w:val="0000"/>
      </w:tblPr>
      <w:tblGrid>
        <w:gridCol w:w="554"/>
        <w:gridCol w:w="2137"/>
        <w:gridCol w:w="1737"/>
        <w:gridCol w:w="2160"/>
        <w:gridCol w:w="2214"/>
      </w:tblGrid>
      <w:tr w:rsidR="007C2A38" w:rsidRPr="00F6700D" w:rsidTr="00C402BF">
        <w:trPr>
          <w:trHeight w:val="944"/>
          <w:hidden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Sl.</w:t>
            </w:r>
            <w:r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kd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क्र</w:t>
            </w:r>
            <w:r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>.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Name of States/UTs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राज्य</w:t>
            </w:r>
            <w:r w:rsidRPr="00F6700D">
              <w:rPr>
                <w:rFonts w:ascii="Arial" w:hAnsi="Arial"/>
                <w:b/>
                <w:bCs/>
                <w:sz w:val="16"/>
                <w:szCs w:val="16"/>
                <w:cs/>
              </w:rPr>
              <w:t xml:space="preserve"> /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संघ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राज्य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क्षेत्रों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का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नाम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Number of Cases pending in District and Subordinate Courts as on 31.12.2016$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 xml:space="preserve">31.12.2016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को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जिला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और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अधीनस्थ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न्यायालयों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में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लंबित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मामलों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की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संख्या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$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Number of Cases pending in District and Subordinate Courts as on 31.12.2017$$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31.12.2017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$$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को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जिला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और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अधीनस्थ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न्यायालयों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में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लंबित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मामलों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की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संख्या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Number of Cases pending in District and Subordinate Courts as on 10.12.2018$$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10.12.2018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$$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को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जिला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और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अधीनस्थ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न्यायालयों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में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लंबित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मामलों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की</w:t>
            </w:r>
            <w:r w:rsidRPr="00F6700D">
              <w:rPr>
                <w:rFonts w:ascii="Cambria Math" w:hAnsi="Cambria Math" w:cs="Cambria Math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संख्या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अंदमान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और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निकोबार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A &amp; N Island</w:t>
            </w:r>
            <w:r>
              <w:rPr>
                <w:rFonts w:ascii="Nirmala UI" w:hAnsi="Nirmala UI" w:cs="Nirmala UI" w:hint="cs"/>
                <w:vanish/>
                <w:sz w:val="16"/>
                <w:szCs w:val="16"/>
                <w:cs/>
              </w:rPr>
              <w:t>अं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द्वीप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8,767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767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11,185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185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Andhra Pradesh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आंध्र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प्रदेश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10,77,944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9 44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4,99,246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246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5,22,853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Telangana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तेलंगाना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4,16,164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5,14,425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Arunachal Pradesh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अरुणाचल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प्रदेश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14,583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583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Assam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असम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2,58,639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639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2,23,954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954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2,84,344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344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Bihar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बिहार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21,28,325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16,58,292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2 9 2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24,39,139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13 9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Chandigarh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चंडीगढ़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38,907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907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38,628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38,628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42,980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9 80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Chhattisgarh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छत्तीसगढ़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2,90,434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434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2,72,888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888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2,57,782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782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D &amp; N Haveli</w:t>
            </w:r>
            <w:r>
              <w:rPr>
                <w:rFonts w:ascii="Nirmala UI" w:hAnsi="Nirmala UI" w:cs="Nirmala UI" w:hint="cs"/>
                <w:vanish/>
                <w:sz w:val="16"/>
                <w:szCs w:val="16"/>
                <w:cs/>
              </w:rPr>
              <w:t>दद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दादर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और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नागर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हवेली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3,766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766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3,552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552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2,465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465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Daman &amp; Diu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दमन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और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दीव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1,720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720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1,746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746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1,758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758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Delhi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दिल्ली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6,06,181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181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6,07,036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036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7,19,977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19,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977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Goa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गोवा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42,074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074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39,745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745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43,825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Gujarat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गुजरात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18,22,311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16,41,355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355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16,59,335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335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Haryana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हर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ि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याणा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5,47,736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736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6,45,647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647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7,21,335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335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Himachal Pradesh</w:t>
            </w:r>
            <w:r>
              <w:rPr>
                <w:rFonts w:ascii="Nirmala UI" w:hAnsi="Nirmala UI" w:cs="Nirmala UI" w:hint="cs"/>
                <w:vanish/>
                <w:sz w:val="16"/>
                <w:szCs w:val="16"/>
                <w:cs/>
              </w:rPr>
              <w:t>हिह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हिमाचल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प्रदेश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2,06,941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9 41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2,09,938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9 38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2,56,577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577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Jammu &amp; Kashmir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जम्मू</w:t>
            </w:r>
            <w:r>
              <w:rPr>
                <w:rFonts w:ascii="Arial" w:hAnsi="Arial" w:hint="cs"/>
                <w:sz w:val="16"/>
                <w:szCs w:val="16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और</w:t>
            </w:r>
            <w:r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कश्मीर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1,45,999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99 9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1,21,754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754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1,55,889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88 9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Jharkhand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झारखंड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3,42,768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768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3,33,494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4 9 4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3,53,670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670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Karnataka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कर्नाटक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13,62,167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167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13,81,438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438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12,77,153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Kerala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केरल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14,82,667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667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11,52,056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11,62,952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952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Lakshadweep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लक्षद्वीप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357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357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Madhya Pradesh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मध्य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प्रदेश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10,97,634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634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13,25,053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13,70,355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355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Maharashtra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महाराष्ट्र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32,39,540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540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33,36,574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574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35,61,746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746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Manipur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मणिपुर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6,978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9 78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9,604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604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9,994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99 4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Meghalaya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मेघालय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15,239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23 9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7,032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032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6,727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727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Mizoram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मिजोरम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4,665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665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3,306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306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3,653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Nagaland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न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ा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गालैंड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4,450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450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Orissa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ओडिशा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10,49,325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10,22,635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635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11,23,055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Punjab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पंजाब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5,04,320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320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5,68,232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232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5,99,053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Rajasthan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राजस्थान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11,48,704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704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14,24,560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560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15,05,712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712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Sikkim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सिक्किम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1,434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434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1,400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400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1,306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306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Tamil Nadu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तमिलनाडु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10,99,521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521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10,10,381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381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11,03,460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460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Pondicherry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पुडू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चेरी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---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---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Tripura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त्रिपुरा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43,568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43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568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25,191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1 9 1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23,519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51 9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Uttar Pradesh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उत्तर</w:t>
            </w:r>
            <w:r w:rsidRPr="00F6700D">
              <w:rPr>
                <w:rFonts w:ascii="Cambria Math" w:hAnsi="Cambria Math" w:cs="Cambria Math" w:hint="cs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प्रदेश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59,80,071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071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61,61,822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822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70,04,569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56 9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Uttarakhand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उत्तराखंड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1,90,948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9 48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2,10,587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587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2,38,349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34 9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West Bengal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पश्चिम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ी</w:t>
            </w:r>
            <w:r w:rsidRPr="00F6700D">
              <w:rPr>
                <w:rFonts w:ascii="Arial" w:hAnsi="Arial"/>
                <w:sz w:val="16"/>
                <w:szCs w:val="16"/>
                <w:cs/>
              </w:rPr>
              <w:t xml:space="preserve"> </w:t>
            </w:r>
            <w:r w:rsidRPr="00F6700D">
              <w:rPr>
                <w:rFonts w:ascii="Nirmala UI" w:hAnsi="Nirmala UI" w:cs="Nirmala UI" w:hint="cs"/>
                <w:sz w:val="16"/>
                <w:szCs w:val="16"/>
                <w:cs/>
              </w:rPr>
              <w:t>बंगाल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27,28,753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28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753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17,59,635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17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5 9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635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vanish/>
                <w:sz w:val="16"/>
                <w:szCs w:val="16"/>
              </w:rPr>
              <w:t>22,05,954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22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05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00D">
              <w:rPr>
                <w:rFonts w:ascii="Arial" w:hAnsi="Arial" w:cs="Times New Roman"/>
                <w:sz w:val="16"/>
                <w:szCs w:val="16"/>
              </w:rPr>
              <w:t>954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A38" w:rsidRPr="00F6700D" w:rsidTr="00C402BF">
        <w:trPr>
          <w:trHeight w:val="107"/>
          <w:hidden/>
        </w:trPr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38" w:rsidRPr="001424C7" w:rsidRDefault="007C2A38" w:rsidP="00C402BF">
            <w:pPr>
              <w:spacing w:after="0" w:line="240" w:lineRule="exact"/>
              <w:rPr>
                <w:rFonts w:ascii="Mangal" w:hAnsi="Mangal" w:hint="cs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Total</w:t>
            </w:r>
            <w:r>
              <w:rPr>
                <w:rFonts w:ascii="Nirmala UI" w:hAnsi="Nirmala UI" w:cs="Nirmala UI" w:hint="cs"/>
                <w:b/>
                <w:bCs/>
                <w:vanish/>
                <w:sz w:val="16"/>
                <w:szCs w:val="16"/>
                <w:cs/>
              </w:rPr>
              <w:t>कु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cs"/>
                <w:sz w:val="16"/>
                <w:szCs w:val="16"/>
                <w:cs/>
              </w:rPr>
              <w:t xml:space="preserve">          </w:t>
            </w:r>
            <w:r>
              <w:rPr>
                <w:rFonts w:ascii="Nirmala UI" w:hAnsi="Nirmala UI" w:cs="Nirmala UI" w:hint="cs"/>
                <w:sz w:val="16"/>
                <w:szCs w:val="16"/>
                <w:cs/>
              </w:rPr>
              <w:t>कुल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2,74,97,436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2,74,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sz w:val="16"/>
                <w:szCs w:val="16"/>
              </w:rPr>
              <w:t>9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7,436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2,61,24,130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2,61,24,130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38" w:rsidRPr="00F6700D" w:rsidRDefault="007C2A38" w:rsidP="00C402B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6700D">
              <w:rPr>
                <w:rFonts w:ascii="Arial" w:hAnsi="Arial" w:cs="Times New Roman"/>
                <w:b/>
                <w:bCs/>
                <w:vanish/>
                <w:sz w:val="16"/>
                <w:szCs w:val="16"/>
              </w:rPr>
              <w:t>2,91,73,911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2,91,73,</w:t>
            </w:r>
            <w:r>
              <w:rPr>
                <w:rFonts w:ascii="Arial" w:hAnsi="Arial" w:cs="Times New Roman"/>
                <w:b/>
                <w:bCs/>
                <w:sz w:val="16"/>
                <w:szCs w:val="16"/>
              </w:rPr>
              <w:t>9</w:t>
            </w:r>
            <w:r w:rsidRPr="00F6700D">
              <w:rPr>
                <w:rFonts w:ascii="Arial" w:hAnsi="Arial" w:cs="Times New Roman"/>
                <w:b/>
                <w:bCs/>
                <w:sz w:val="16"/>
                <w:szCs w:val="16"/>
              </w:rPr>
              <w:t>11</w:t>
            </w:r>
            <w:r w:rsidRPr="00F6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7C2A38" w:rsidRPr="00F6700D" w:rsidRDefault="007C2A38" w:rsidP="007C2A38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F6700D">
        <w:rPr>
          <w:rFonts w:ascii="Arial" w:hAnsi="Arial" w:cs="Times New Roman"/>
          <w:b/>
          <w:bCs/>
          <w:vanish/>
          <w:sz w:val="16"/>
          <w:szCs w:val="16"/>
        </w:rPr>
        <w:t>$Source:High Courts</w:t>
      </w:r>
      <w:r w:rsidRPr="00F6700D">
        <w:rPr>
          <w:rFonts w:ascii="Arial" w:hAnsi="Arial" w:cs="Times New Roman"/>
          <w:b/>
          <w:bCs/>
          <w:sz w:val="16"/>
          <w:szCs w:val="16"/>
        </w:rPr>
        <w:t>$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स्रो</w:t>
      </w:r>
      <w:proofErr w:type="gramStart"/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त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Arial" w:hAnsi="Arial"/>
          <w:b/>
          <w:bCs/>
          <w:sz w:val="16"/>
          <w:szCs w:val="16"/>
          <w:cs/>
        </w:rPr>
        <w:t>:</w:t>
      </w:r>
      <w:proofErr w:type="gramEnd"/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उच्च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न्यायालय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2A38" w:rsidRPr="00F6700D" w:rsidRDefault="007C2A38" w:rsidP="007C2A38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F6700D">
        <w:rPr>
          <w:rFonts w:ascii="Arial" w:hAnsi="Arial" w:cs="Times New Roman"/>
          <w:b/>
          <w:bCs/>
          <w:vanish/>
          <w:sz w:val="16"/>
          <w:szCs w:val="16"/>
        </w:rPr>
        <w:t>$$ Source: NJDG Web portal.</w:t>
      </w:r>
      <w:r w:rsidRPr="00F6700D">
        <w:rPr>
          <w:rFonts w:ascii="Arial" w:hAnsi="Arial" w:cs="Times New Roman"/>
          <w:b/>
          <w:bCs/>
          <w:sz w:val="16"/>
          <w:szCs w:val="16"/>
        </w:rPr>
        <w:t xml:space="preserve">$$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स्रो</w:t>
      </w:r>
      <w:proofErr w:type="gramStart"/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त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Arial" w:hAnsi="Arial"/>
          <w:b/>
          <w:bCs/>
          <w:sz w:val="16"/>
          <w:szCs w:val="16"/>
          <w:cs/>
        </w:rPr>
        <w:t>:</w:t>
      </w:r>
      <w:proofErr w:type="gramEnd"/>
      <w:r w:rsidRPr="00F6700D">
        <w:rPr>
          <w:rFonts w:ascii="Arial" w:hAnsi="Arial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एनजेडीजी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वेब</w:t>
      </w:r>
      <w:r w:rsidRPr="00F6700D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Nirmala UI" w:hAnsi="Nirmala UI" w:cs="Nirmala UI" w:hint="cs"/>
          <w:b/>
          <w:bCs/>
          <w:sz w:val="16"/>
          <w:szCs w:val="16"/>
          <w:cs/>
        </w:rPr>
        <w:t>पोर्टल।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2A38" w:rsidRPr="00723460" w:rsidRDefault="007C2A38" w:rsidP="007C2A38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Nirmala UI" w:hAnsi="Nirmala UI" w:cs="Nirmala UI" w:hint="cs"/>
          <w:b/>
          <w:bCs/>
          <w:sz w:val="16"/>
          <w:szCs w:val="16"/>
          <w:cs/>
        </w:rPr>
        <w:t>टिप्पण</w:t>
      </w:r>
      <w:r w:rsidRPr="00F6700D">
        <w:rPr>
          <w:rFonts w:ascii="Arial" w:hAnsi="Arial" w:cs="Times New Roman"/>
          <w:b/>
          <w:bCs/>
          <w:vanish/>
          <w:sz w:val="16"/>
          <w:szCs w:val="16"/>
        </w:rPr>
        <w:t>Note:</w:t>
      </w:r>
      <w:r>
        <w:rPr>
          <w:rFonts w:ascii="Nirmala UI" w:hAnsi="Nirmala UI" w:cs="Nirmala UI" w:hint="cs"/>
          <w:b/>
          <w:bCs/>
          <w:vanish/>
          <w:sz w:val="16"/>
          <w:szCs w:val="16"/>
          <w:cs/>
        </w:rPr>
        <w:t>टिप</w:t>
      </w:r>
      <w:r>
        <w:rPr>
          <w:rFonts w:ascii="Arial" w:hAnsi="Arial" w:hint="cs"/>
          <w:b/>
          <w:bCs/>
          <w:sz w:val="16"/>
          <w:szCs w:val="16"/>
          <w:cs/>
        </w:rPr>
        <w:t xml:space="preserve"> </w:t>
      </w:r>
      <w:r w:rsidRPr="00F6700D">
        <w:rPr>
          <w:rFonts w:ascii="Arial" w:hAnsi="Arial"/>
          <w:b/>
          <w:bCs/>
          <w:sz w:val="16"/>
          <w:szCs w:val="16"/>
          <w:cs/>
        </w:rPr>
        <w:t>: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  <w:r w:rsidRPr="00F6700D">
        <w:rPr>
          <w:rFonts w:ascii="Arial" w:hAnsi="Arial" w:cs="Times New Roman"/>
          <w:vanish/>
          <w:sz w:val="16"/>
          <w:szCs w:val="16"/>
        </w:rPr>
        <w:t>Data on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Arial" w:hAnsi="Arial" w:cs="Times New Roman"/>
          <w:b/>
          <w:bCs/>
          <w:vanish/>
          <w:sz w:val="16"/>
          <w:szCs w:val="16"/>
        </w:rPr>
        <w:t>District and Subordinate Courts in the States ofArunachal Pradesh, Nagaland, and Union Territories ofLakshadweepandPuducherryare not available on the web-portal of NJDG.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अरुणाचल</w:t>
      </w:r>
      <w:r w:rsidRPr="00723460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प्रदेश</w:t>
      </w:r>
      <w:r w:rsidRPr="00723460">
        <w:rPr>
          <w:rFonts w:ascii="Arial" w:hAnsi="Arial" w:cs="Times New Roman"/>
          <w:b/>
          <w:bCs/>
          <w:sz w:val="16"/>
          <w:szCs w:val="16"/>
        </w:rPr>
        <w:t xml:space="preserve">,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नागालैंड</w:t>
      </w:r>
      <w:r w:rsidRPr="00723460">
        <w:rPr>
          <w:rFonts w:ascii="Arial" w:hAnsi="Arial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राज्यों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और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लक्षद्वीप</w:t>
      </w:r>
      <w:r w:rsidRPr="007234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और</w:t>
      </w:r>
      <w:r w:rsidRPr="007234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पुडुचेरी</w:t>
      </w:r>
      <w:r w:rsidRPr="00723460">
        <w:rPr>
          <w:rFonts w:ascii="Arial" w:hAnsi="Arial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संघ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राज्यक्षेत्रों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में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जिला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और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अधीनस्थ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न्यायालयों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पर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आंकड़े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एनजेडीजी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के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वेब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पोर्टल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पर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उपलब्ध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नहीं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हैं।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Arial" w:hAnsi="Arial" w:cs="Times New Roman"/>
          <w:vanish/>
          <w:sz w:val="16"/>
          <w:szCs w:val="16"/>
        </w:rPr>
        <w:t>Data in respect ofAndaman &amp; Nicobar Islandsas on 10.12.2018 is not availableon NJDG Portal.</w:t>
      </w:r>
      <w:r w:rsidRPr="00723460">
        <w:rPr>
          <w:rFonts w:ascii="Arial" w:hAnsi="Arial" w:cs="Times New Roman"/>
          <w:sz w:val="16"/>
          <w:szCs w:val="16"/>
        </w:rPr>
        <w:t xml:space="preserve">10.12.2018 </w:t>
      </w:r>
      <w:r w:rsidRPr="00723460">
        <w:rPr>
          <w:rFonts w:ascii="Nirmala UI" w:hAnsi="Nirmala UI" w:cs="Nirmala UI" w:hint="cs"/>
          <w:sz w:val="16"/>
          <w:szCs w:val="16"/>
          <w:cs/>
        </w:rPr>
        <w:t>को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अंदमान</w:t>
      </w:r>
      <w:r w:rsidRPr="00723460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और</w:t>
      </w:r>
      <w:r w:rsidRPr="00723460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निकोबार</w:t>
      </w:r>
      <w:r w:rsidRPr="00723460">
        <w:rPr>
          <w:rFonts w:ascii="Cambria Math" w:hAnsi="Cambria Math" w:cs="Cambria Math" w:hint="cs"/>
          <w:b/>
          <w:bCs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द्वीप</w:t>
      </w:r>
      <w:r w:rsidRPr="00723460">
        <w:rPr>
          <w:rFonts w:ascii="Arial" w:hAnsi="Arial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b/>
          <w:bCs/>
          <w:sz w:val="16"/>
          <w:szCs w:val="16"/>
          <w:cs/>
        </w:rPr>
        <w:t>समूह</w:t>
      </w:r>
      <w:r w:rsidRPr="00723460">
        <w:rPr>
          <w:rFonts w:ascii="Arial" w:hAnsi="Arial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के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संबंध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में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आंकड़े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एनजेडीजी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पोर्टल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पर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उपलब्ध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नहीं</w:t>
      </w:r>
      <w:r w:rsidRPr="00723460">
        <w:rPr>
          <w:rFonts w:ascii="Cambria Math" w:hAnsi="Cambria Math" w:cs="Cambria Math" w:hint="cs"/>
          <w:sz w:val="16"/>
          <w:szCs w:val="16"/>
          <w:cs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है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  <w:r w:rsidRPr="00723460">
        <w:rPr>
          <w:rFonts w:ascii="Nirmala UI" w:hAnsi="Nirmala UI" w:cs="Nirmala UI" w:hint="cs"/>
          <w:sz w:val="16"/>
          <w:szCs w:val="16"/>
          <w:cs/>
        </w:rPr>
        <w:t>।</w:t>
      </w:r>
      <w:r w:rsidRPr="007234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2A38" w:rsidRPr="009765D9" w:rsidRDefault="007C2A38" w:rsidP="007C2A38">
      <w:pPr>
        <w:spacing w:after="0" w:line="240" w:lineRule="exact"/>
        <w:jc w:val="center"/>
        <w:rPr>
          <w:rFonts w:hint="cs"/>
          <w:sz w:val="24"/>
          <w:cs/>
        </w:rPr>
      </w:pPr>
      <w:r w:rsidRPr="00F6700D">
        <w:rPr>
          <w:rFonts w:ascii="Arial" w:hAnsi="Arial" w:cs="Times New Roman"/>
          <w:vanish/>
          <w:sz w:val="16"/>
          <w:szCs w:val="16"/>
        </w:rPr>
        <w:t>***************</w:t>
      </w:r>
      <w:r w:rsidRPr="00F6700D">
        <w:rPr>
          <w:rFonts w:ascii="Arial" w:hAnsi="Arial" w:cs="Times New Roman"/>
          <w:sz w:val="16"/>
          <w:szCs w:val="16"/>
        </w:rPr>
        <w:t>***************</w:t>
      </w:r>
      <w:r w:rsidRPr="00F670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3718" w:rsidRDefault="002B3718"/>
    <w:sectPr w:rsidR="002B3718" w:rsidSect="00F029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786" w:bottom="144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Default="002B3718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149" w:rsidRDefault="002B3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Pr="00DA6377" w:rsidRDefault="002B3718" w:rsidP="000F0295">
    <w:pPr>
      <w:pStyle w:val="Footer"/>
      <w:framePr w:wrap="around" w:vAnchor="text" w:hAnchor="margin" w:xAlign="center" w:y="1"/>
      <w:rPr>
        <w:rStyle w:val="PageNumber"/>
        <w:rFonts w:ascii="Mangal" w:hAnsi="Mang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A38">
      <w:rPr>
        <w:rStyle w:val="PageNumber"/>
        <w:noProof/>
      </w:rPr>
      <w:t>3</w:t>
    </w:r>
    <w:r>
      <w:rPr>
        <w:rStyle w:val="PageNumber"/>
      </w:rPr>
      <w:fldChar w:fldCharType="end"/>
    </w:r>
  </w:p>
  <w:p w:rsidR="00BD5149" w:rsidRDefault="002B37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Default="002B371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Default="002B37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Default="002B37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9" w:rsidRDefault="002B37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8C5"/>
    <w:multiLevelType w:val="hybridMultilevel"/>
    <w:tmpl w:val="8C761AD4"/>
    <w:lvl w:ilvl="0" w:tplc="9DB80B34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cs="Mang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105B1A77"/>
    <w:multiLevelType w:val="hybridMultilevel"/>
    <w:tmpl w:val="67EC63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07BE8"/>
    <w:multiLevelType w:val="hybridMultilevel"/>
    <w:tmpl w:val="F4EE05AC"/>
    <w:lvl w:ilvl="0" w:tplc="734E1B8A">
      <w:start w:val="1"/>
      <w:numFmt w:val="hindiVowels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D22AA"/>
    <w:multiLevelType w:val="hybridMultilevel"/>
    <w:tmpl w:val="C25AB334"/>
    <w:lvl w:ilvl="0" w:tplc="7698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4E55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EE95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8222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72417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6A2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60073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C2025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08AE9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340397C"/>
    <w:multiLevelType w:val="hybridMultilevel"/>
    <w:tmpl w:val="E498215A"/>
    <w:lvl w:ilvl="0" w:tplc="5B38F1E0">
      <w:start w:val="1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E1F3C56"/>
    <w:multiLevelType w:val="hybridMultilevel"/>
    <w:tmpl w:val="A0C2A4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048EE"/>
    <w:multiLevelType w:val="hybridMultilevel"/>
    <w:tmpl w:val="4094FD80"/>
    <w:lvl w:ilvl="0" w:tplc="040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7">
    <w:nsid w:val="2B522B4F"/>
    <w:multiLevelType w:val="hybridMultilevel"/>
    <w:tmpl w:val="F8AA5E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CD6E78"/>
    <w:multiLevelType w:val="hybridMultilevel"/>
    <w:tmpl w:val="AD726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F37327"/>
    <w:multiLevelType w:val="hybridMultilevel"/>
    <w:tmpl w:val="EED88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75421"/>
    <w:multiLevelType w:val="hybridMultilevel"/>
    <w:tmpl w:val="9D8EFE06"/>
    <w:lvl w:ilvl="0" w:tplc="37621ED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C94C57C">
      <w:start w:val="2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7E47ED"/>
    <w:multiLevelType w:val="hybridMultilevel"/>
    <w:tmpl w:val="2E4452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742929"/>
    <w:multiLevelType w:val="hybridMultilevel"/>
    <w:tmpl w:val="7E76024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8B3809"/>
    <w:multiLevelType w:val="hybridMultilevel"/>
    <w:tmpl w:val="839436F4"/>
    <w:lvl w:ilvl="0" w:tplc="9856820C">
      <w:start w:val="1"/>
      <w:numFmt w:val="hindiVowels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784CB3"/>
    <w:multiLevelType w:val="hybridMultilevel"/>
    <w:tmpl w:val="7AD0E490"/>
    <w:lvl w:ilvl="0" w:tplc="B33EF7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3C490A"/>
    <w:multiLevelType w:val="hybridMultilevel"/>
    <w:tmpl w:val="CB96CE98"/>
    <w:lvl w:ilvl="0" w:tplc="45B6B18C">
      <w:start w:val="1"/>
      <w:numFmt w:val="hindiVowels"/>
      <w:lvlText w:val="(%1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6FB53507"/>
    <w:multiLevelType w:val="hybridMultilevel"/>
    <w:tmpl w:val="0B6EC1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C2A38"/>
    <w:rsid w:val="002B3718"/>
    <w:rsid w:val="007C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7C2A38"/>
    <w:pPr>
      <w:keepNext/>
      <w:spacing w:before="240" w:after="60" w:line="256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GB" w:bidi="ar-SA"/>
    </w:rPr>
  </w:style>
  <w:style w:type="paragraph" w:styleId="Heading2">
    <w:name w:val="heading 2"/>
    <w:basedOn w:val="Normal"/>
    <w:link w:val="Heading2Char"/>
    <w:qFormat/>
    <w:rsid w:val="007C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7C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7C2A38"/>
    <w:pPr>
      <w:keepNext/>
      <w:spacing w:before="240" w:after="60" w:line="256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C2A38"/>
    <w:rPr>
      <w:rFonts w:ascii="Arial" w:eastAsia="Times New Roman" w:hAnsi="Arial" w:cs="Mangal"/>
      <w:b/>
      <w:bCs/>
      <w:kern w:val="32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7C2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C2A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7C2A38"/>
    <w:rPr>
      <w:rFonts w:ascii="Times New Roman" w:eastAsia="Times New Roman" w:hAnsi="Times New Roman" w:cs="Mangal"/>
      <w:b/>
      <w:bCs/>
      <w:sz w:val="28"/>
      <w:szCs w:val="28"/>
      <w:lang w:val="en-GB" w:bidi="ar-SA"/>
    </w:rPr>
  </w:style>
  <w:style w:type="paragraph" w:styleId="Header">
    <w:name w:val="header"/>
    <w:basedOn w:val="Normal"/>
    <w:link w:val="HeaderChar"/>
    <w:rsid w:val="007C2A38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rsid w:val="007C2A38"/>
    <w:rPr>
      <w:rFonts w:ascii="Calibri" w:eastAsia="Times New Roman" w:hAnsi="Calibri" w:cs="Mangal"/>
      <w:szCs w:val="22"/>
      <w:lang w:val="en-GB" w:bidi="ar-SA"/>
    </w:rPr>
  </w:style>
  <w:style w:type="paragraph" w:styleId="Footer">
    <w:name w:val="footer"/>
    <w:basedOn w:val="Normal"/>
    <w:link w:val="FooterChar"/>
    <w:rsid w:val="007C2A38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7C2A38"/>
    <w:rPr>
      <w:rFonts w:ascii="Calibri" w:eastAsia="Times New Roman" w:hAnsi="Calibri" w:cs="Mangal"/>
      <w:szCs w:val="22"/>
      <w:lang w:val="en-GB" w:bidi="ar-SA"/>
    </w:rPr>
  </w:style>
  <w:style w:type="table" w:styleId="TableGrid">
    <w:name w:val="Table Grid"/>
    <w:basedOn w:val="TableNormal"/>
    <w:rsid w:val="007C2A38"/>
    <w:pPr>
      <w:spacing w:after="160" w:line="256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7C2A38"/>
  </w:style>
  <w:style w:type="character" w:styleId="Hyperlink">
    <w:name w:val="Hyperlink"/>
    <w:basedOn w:val="DefaultParagraphFont"/>
    <w:rsid w:val="007C2A38"/>
    <w:rPr>
      <w:color w:val="0000FF"/>
      <w:u w:val="single"/>
    </w:rPr>
  </w:style>
  <w:style w:type="character" w:styleId="PageNumber">
    <w:name w:val="page number"/>
    <w:basedOn w:val="DefaultParagraphFont"/>
    <w:rsid w:val="007C2A38"/>
  </w:style>
  <w:style w:type="paragraph" w:customStyle="1" w:styleId="entry-metaentry-meta-m">
    <w:name w:val="entry-meta entry-meta-m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wrap">
    <w:name w:val="entry-meta-wrap"/>
    <w:basedOn w:val="DefaultParagraphFont"/>
    <w:rsid w:val="007C2A38"/>
  </w:style>
  <w:style w:type="character" w:customStyle="1" w:styleId="entry-author">
    <w:name w:val="entry-author"/>
    <w:basedOn w:val="DefaultParagraphFont"/>
    <w:rsid w:val="007C2A38"/>
  </w:style>
  <w:style w:type="character" w:customStyle="1" w:styleId="entry-meta-label">
    <w:name w:val="entry-meta-label"/>
    <w:basedOn w:val="DefaultParagraphFont"/>
    <w:rsid w:val="007C2A38"/>
  </w:style>
  <w:style w:type="character" w:styleId="Strong">
    <w:name w:val="Strong"/>
    <w:basedOn w:val="DefaultParagraphFont"/>
    <w:qFormat/>
    <w:rsid w:val="007C2A38"/>
    <w:rPr>
      <w:b/>
      <w:bCs/>
    </w:rPr>
  </w:style>
  <w:style w:type="character" w:customStyle="1" w:styleId="mashsb-sharetext">
    <w:name w:val="mashsb-sharetext"/>
    <w:basedOn w:val="DefaultParagraphFont"/>
    <w:rsid w:val="007C2A38"/>
  </w:style>
  <w:style w:type="character" w:customStyle="1" w:styleId="text">
    <w:name w:val="text"/>
    <w:basedOn w:val="DefaultParagraphFont"/>
    <w:rsid w:val="007C2A38"/>
  </w:style>
  <w:style w:type="character" w:styleId="FollowedHyperlink">
    <w:name w:val="FollowedHyperlink"/>
    <w:basedOn w:val="DefaultParagraphFont"/>
    <w:rsid w:val="007C2A38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C2A38"/>
    <w:rPr>
      <w:rFonts w:ascii="Calibri" w:hAnsi="Calibri" w:cs="Mangal"/>
      <w:szCs w:val="18"/>
      <w:lang w:val="en-IN"/>
    </w:rPr>
  </w:style>
  <w:style w:type="paragraph" w:styleId="FootnoteText">
    <w:name w:val="footnote text"/>
    <w:basedOn w:val="Normal"/>
    <w:link w:val="FootnoteTextChar"/>
    <w:semiHidden/>
    <w:rsid w:val="007C2A38"/>
    <w:pPr>
      <w:spacing w:after="0" w:line="240" w:lineRule="auto"/>
    </w:pPr>
    <w:rPr>
      <w:rFonts w:ascii="Calibri" w:hAnsi="Calibri"/>
      <w:szCs w:val="18"/>
      <w:lang w:val="en-I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C2A3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C2A38"/>
    <w:rPr>
      <w:rFonts w:ascii="Calibri" w:hAnsi="Calibri" w:cs="Mangal"/>
      <w:szCs w:val="18"/>
      <w:lang w:val="en-IN"/>
    </w:rPr>
  </w:style>
  <w:style w:type="paragraph" w:styleId="CommentText">
    <w:name w:val="annotation text"/>
    <w:basedOn w:val="Normal"/>
    <w:link w:val="CommentTextChar"/>
    <w:semiHidden/>
    <w:rsid w:val="007C2A38"/>
    <w:pPr>
      <w:spacing w:after="160" w:line="240" w:lineRule="auto"/>
    </w:pPr>
    <w:rPr>
      <w:rFonts w:ascii="Calibri" w:hAnsi="Calibri"/>
      <w:szCs w:val="18"/>
      <w:lang w:val="en-I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C2A38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C2A3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C2A3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7C2A38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C2A38"/>
    <w:rPr>
      <w:rFonts w:ascii="Segoe UI" w:hAnsi="Segoe UI" w:cs="Mangal"/>
      <w:sz w:val="18"/>
      <w:szCs w:val="16"/>
      <w:lang w:val="en-IN"/>
    </w:rPr>
  </w:style>
  <w:style w:type="paragraph" w:styleId="BalloonText">
    <w:name w:val="Balloon Text"/>
    <w:basedOn w:val="Normal"/>
    <w:link w:val="BalloonTextChar"/>
    <w:semiHidden/>
    <w:rsid w:val="007C2A38"/>
    <w:pPr>
      <w:spacing w:after="0" w:line="240" w:lineRule="auto"/>
    </w:pPr>
    <w:rPr>
      <w:rFonts w:ascii="Segoe UI" w:hAnsi="Segoe UI"/>
      <w:sz w:val="18"/>
      <w:szCs w:val="16"/>
      <w:lang w:val="en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C2A3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7C2A38"/>
    <w:pPr>
      <w:spacing w:after="160" w:line="256" w:lineRule="auto"/>
      <w:ind w:left="720"/>
    </w:pPr>
    <w:rPr>
      <w:rFonts w:ascii="Calibri" w:eastAsia="Times New Roman" w:hAnsi="Calibri"/>
      <w:lang w:val="en-IN"/>
    </w:rPr>
  </w:style>
  <w:style w:type="character" w:styleId="FootnoteReference">
    <w:name w:val="footnote reference"/>
    <w:basedOn w:val="DefaultParagraphFont"/>
    <w:semiHidden/>
    <w:rsid w:val="007C2A38"/>
    <w:rPr>
      <w:rFonts w:ascii="Times New Roman" w:hAnsi="Times New Roman" w:cs="Times New Roman" w:hint="default"/>
      <w:vertAlign w:val="superscript"/>
    </w:rPr>
  </w:style>
  <w:style w:type="character" w:customStyle="1" w:styleId="google-src-text1">
    <w:name w:val="google-src-text1"/>
    <w:basedOn w:val="DefaultParagraphFont"/>
    <w:rsid w:val="007C2A38"/>
    <w:rPr>
      <w:vanish/>
      <w:webHidden w:val="0"/>
      <w:specVanish w:val="0"/>
    </w:rPr>
  </w:style>
  <w:style w:type="paragraph" w:customStyle="1" w:styleId="google-src-active-text">
    <w:name w:val="google-src-active-text"/>
    <w:basedOn w:val="Normal"/>
    <w:rsid w:val="007C2A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priteiwse0">
    <w:name w:val="sprite_iw_se0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l">
    <w:name w:val="sprite_iw_tab_l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dr">
    <w:name w:val="sprite_iw_tabback_dr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l">
    <w:name w:val="sprite_iw_tabback_l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r">
    <w:name w:val="sprite_iw_tabback_r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l">
    <w:name w:val="sprite_iw_xtap_l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u">
    <w:name w:val="sprite_iw_xtap_u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1dl">
    <w:name w:val="sprite_iws_tab_1dl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o">
    <w:name w:val="sprite_iws_tab_o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u">
    <w:name w:val="sprite_iws_tap_u"/>
    <w:basedOn w:val="Normal"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5402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2018-12-14T06:12:00Z</dcterms:created>
  <dcterms:modified xsi:type="dcterms:W3CDTF">2018-12-14T06:14:00Z</dcterms:modified>
</cp:coreProperties>
</file>